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66CF5" w14:textId="37853E21" w:rsidR="00803F1A" w:rsidRPr="00094363" w:rsidRDefault="00FB1062" w:rsidP="009B6A9F">
      <w:pPr>
        <w:spacing w:line="276" w:lineRule="auto"/>
        <w:jc w:val="center"/>
        <w:rPr>
          <w:rFonts w:ascii="Times New Roman" w:hAnsi="Times New Roman"/>
          <w:b/>
          <w:szCs w:val="22"/>
        </w:rPr>
      </w:pPr>
      <w:r>
        <w:rPr>
          <w:rFonts w:ascii="Times New Roman" w:hAnsi="Times New Roman"/>
          <w:b/>
          <w:szCs w:val="22"/>
        </w:rPr>
        <w:t>Zmluva o</w:t>
      </w:r>
      <w:r w:rsidR="002C5928">
        <w:rPr>
          <w:rFonts w:ascii="Times New Roman" w:hAnsi="Times New Roman"/>
          <w:b/>
          <w:szCs w:val="22"/>
        </w:rPr>
        <w:t> dielo č.</w:t>
      </w:r>
      <w:r w:rsidR="00E55E6E">
        <w:rPr>
          <w:rFonts w:ascii="Times New Roman" w:hAnsi="Times New Roman"/>
          <w:b/>
          <w:szCs w:val="22"/>
        </w:rPr>
        <w:t xml:space="preserve"> ..............</w:t>
      </w:r>
    </w:p>
    <w:p w14:paraId="2E02D095" w14:textId="77777777" w:rsidR="0037300F" w:rsidRPr="0086144F" w:rsidRDefault="00097AF0" w:rsidP="009B6A9F">
      <w:pPr>
        <w:widowControl w:val="0"/>
        <w:spacing w:line="276" w:lineRule="auto"/>
        <w:jc w:val="center"/>
        <w:rPr>
          <w:rFonts w:ascii="Times New Roman" w:hAnsi="Times New Roman"/>
          <w:color w:val="000000"/>
          <w:sz w:val="20"/>
          <w:szCs w:val="20"/>
          <w:lang w:bidi="sk-SK"/>
        </w:rPr>
      </w:pPr>
      <w:r w:rsidRPr="0037300F">
        <w:rPr>
          <w:rFonts w:ascii="Times New Roman" w:hAnsi="Times New Roman"/>
          <w:color w:val="000000"/>
          <w:sz w:val="20"/>
          <w:szCs w:val="20"/>
          <w:lang w:bidi="sk-SK"/>
        </w:rPr>
        <w:t>u</w:t>
      </w:r>
      <w:r w:rsidR="00FB1062" w:rsidRPr="0037300F">
        <w:rPr>
          <w:rFonts w:ascii="Times New Roman" w:hAnsi="Times New Roman"/>
          <w:color w:val="000000"/>
          <w:sz w:val="20"/>
          <w:szCs w:val="20"/>
          <w:lang w:bidi="sk-SK"/>
        </w:rPr>
        <w:t>zatvorená</w:t>
      </w:r>
      <w:r w:rsidRPr="0037300F">
        <w:rPr>
          <w:rFonts w:ascii="Times New Roman" w:hAnsi="Times New Roman"/>
          <w:color w:val="000000"/>
          <w:sz w:val="20"/>
          <w:szCs w:val="20"/>
          <w:lang w:bidi="sk-SK"/>
        </w:rPr>
        <w:t xml:space="preserve"> v súlade so zákonom č. 343/2015 Z. z. o verejnom obstarávaní a o zmene a doplnení niektorých zákonov v znení neskorších predpisov v spojení </w:t>
      </w:r>
      <w:r w:rsidR="002C5928" w:rsidRPr="0037300F">
        <w:rPr>
          <w:rFonts w:ascii="Times New Roman" w:hAnsi="Times New Roman"/>
          <w:color w:val="000000"/>
          <w:sz w:val="20"/>
          <w:szCs w:val="20"/>
          <w:lang w:bidi="sk-SK"/>
        </w:rPr>
        <w:t xml:space="preserve">podľa § 536 a </w:t>
      </w:r>
      <w:proofErr w:type="spellStart"/>
      <w:r w:rsidR="002C5928" w:rsidRPr="0037300F">
        <w:rPr>
          <w:rFonts w:ascii="Times New Roman" w:hAnsi="Times New Roman"/>
          <w:color w:val="000000"/>
          <w:sz w:val="20"/>
          <w:szCs w:val="20"/>
          <w:lang w:bidi="sk-SK"/>
        </w:rPr>
        <w:t>nasl</w:t>
      </w:r>
      <w:proofErr w:type="spellEnd"/>
      <w:r w:rsidR="002C5928" w:rsidRPr="0037300F">
        <w:rPr>
          <w:rFonts w:ascii="Times New Roman" w:hAnsi="Times New Roman"/>
          <w:color w:val="000000"/>
          <w:sz w:val="20"/>
          <w:szCs w:val="20"/>
          <w:lang w:bidi="sk-SK"/>
        </w:rPr>
        <w:t>. zák. č. 513/1991 Zb. Obchodného zákonníka v znení neskorších predpisov (ďalej „Obchodný zákonník“)</w:t>
      </w:r>
      <w:r w:rsidR="00E55E6E" w:rsidRPr="0037300F">
        <w:rPr>
          <w:rFonts w:ascii="Times New Roman" w:hAnsi="Times New Roman"/>
          <w:color w:val="000000"/>
          <w:sz w:val="20"/>
          <w:szCs w:val="20"/>
          <w:lang w:bidi="sk-SK"/>
        </w:rPr>
        <w:t xml:space="preserve"> </w:t>
      </w:r>
      <w:r w:rsidR="0037300F" w:rsidRPr="0037300F">
        <w:rPr>
          <w:rFonts w:ascii="Times New Roman" w:hAnsi="Times New Roman"/>
          <w:color w:val="000000"/>
          <w:sz w:val="20"/>
          <w:szCs w:val="20"/>
          <w:lang w:bidi="sk-SK"/>
        </w:rPr>
        <w:t>a</w:t>
      </w:r>
      <w:r w:rsidR="0037300F">
        <w:rPr>
          <w:rFonts w:ascii="Times New Roman" w:hAnsi="Times New Roman"/>
        </w:rPr>
        <w:t xml:space="preserve"> </w:t>
      </w:r>
      <w:r w:rsidR="0037300F" w:rsidRPr="0086144F">
        <w:rPr>
          <w:rFonts w:ascii="Times New Roman" w:hAnsi="Times New Roman"/>
          <w:color w:val="000000"/>
          <w:sz w:val="20"/>
          <w:szCs w:val="20"/>
          <w:lang w:bidi="sk-SK"/>
        </w:rPr>
        <w:t xml:space="preserve">podľa príslušných ustanovení zák. č. 185/2015 Z. z. Autorského zákona v znení </w:t>
      </w:r>
      <w:r w:rsidR="0037300F" w:rsidRPr="0037300F">
        <w:rPr>
          <w:rFonts w:ascii="Times New Roman" w:hAnsi="Times New Roman"/>
          <w:color w:val="000000"/>
          <w:sz w:val="20"/>
          <w:szCs w:val="20"/>
          <w:lang w:bidi="sk-SK"/>
        </w:rPr>
        <w:t>neskorších predpisov</w:t>
      </w:r>
      <w:r w:rsidR="0037300F" w:rsidRPr="0086144F">
        <w:rPr>
          <w:rFonts w:ascii="Times New Roman" w:hAnsi="Times New Roman"/>
          <w:color w:val="000000"/>
          <w:sz w:val="20"/>
          <w:szCs w:val="20"/>
          <w:lang w:bidi="sk-SK"/>
        </w:rPr>
        <w:t xml:space="preserve"> (ďalej „</w:t>
      </w:r>
      <w:r w:rsidR="0037300F" w:rsidRPr="0086144F">
        <w:rPr>
          <w:rFonts w:ascii="Times New Roman" w:hAnsi="Times New Roman"/>
          <w:b/>
          <w:bCs/>
          <w:color w:val="000000"/>
          <w:sz w:val="20"/>
          <w:szCs w:val="20"/>
          <w:lang w:bidi="sk-SK"/>
        </w:rPr>
        <w:t>Autorský zákon</w:t>
      </w:r>
      <w:r w:rsidR="0037300F" w:rsidRPr="0086144F">
        <w:rPr>
          <w:rFonts w:ascii="Times New Roman" w:hAnsi="Times New Roman"/>
          <w:color w:val="000000"/>
          <w:sz w:val="20"/>
          <w:szCs w:val="20"/>
          <w:lang w:bidi="sk-SK"/>
        </w:rPr>
        <w:t>“ alebo „</w:t>
      </w:r>
      <w:r w:rsidR="0037300F" w:rsidRPr="0086144F">
        <w:rPr>
          <w:rFonts w:ascii="Times New Roman" w:hAnsi="Times New Roman"/>
          <w:b/>
          <w:color w:val="000000"/>
          <w:sz w:val="20"/>
          <w:szCs w:val="20"/>
          <w:lang w:bidi="sk-SK"/>
        </w:rPr>
        <w:t>AZ</w:t>
      </w:r>
      <w:r w:rsidR="0037300F" w:rsidRPr="0086144F">
        <w:rPr>
          <w:rFonts w:ascii="Times New Roman" w:hAnsi="Times New Roman"/>
          <w:color w:val="000000"/>
          <w:sz w:val="20"/>
          <w:szCs w:val="20"/>
          <w:lang w:bidi="sk-SK"/>
        </w:rPr>
        <w:t>“)</w:t>
      </w:r>
    </w:p>
    <w:p w14:paraId="382FF7AF" w14:textId="3D08AA43" w:rsidR="00E55E6E" w:rsidRPr="00094363" w:rsidRDefault="00E55E6E" w:rsidP="009B6A9F">
      <w:pPr>
        <w:pStyle w:val="Odsekzoznamu"/>
        <w:widowControl w:val="0"/>
        <w:pBdr>
          <w:bottom w:val="single" w:sz="12" w:space="1" w:color="auto"/>
        </w:pBdr>
        <w:spacing w:after="0"/>
        <w:ind w:left="0"/>
        <w:jc w:val="center"/>
        <w:rPr>
          <w:rFonts w:ascii="Times New Roman" w:hAnsi="Times New Roman"/>
        </w:rPr>
      </w:pPr>
      <w:r w:rsidRPr="00094363">
        <w:rPr>
          <w:rFonts w:ascii="Times New Roman" w:hAnsi="Times New Roman"/>
        </w:rPr>
        <w:t>(ďalej aj „Zmluva“)</w:t>
      </w:r>
    </w:p>
    <w:p w14:paraId="34205C22" w14:textId="77777777" w:rsidR="00EC4C66" w:rsidRPr="00094363" w:rsidRDefault="00EC4C66" w:rsidP="009B6A9F">
      <w:pPr>
        <w:tabs>
          <w:tab w:val="center" w:pos="4500"/>
        </w:tabs>
        <w:spacing w:line="276" w:lineRule="auto"/>
        <w:rPr>
          <w:rFonts w:ascii="Times New Roman" w:hAnsi="Times New Roman"/>
          <w:sz w:val="20"/>
          <w:szCs w:val="20"/>
          <w:lang w:eastAsia="cs-CZ"/>
        </w:rPr>
      </w:pPr>
    </w:p>
    <w:p w14:paraId="73B9342C" w14:textId="3F978D9B" w:rsidR="00EC4C66" w:rsidRPr="001A02D9" w:rsidRDefault="00EC4C66" w:rsidP="009B6A9F">
      <w:pPr>
        <w:tabs>
          <w:tab w:val="center" w:pos="4500"/>
        </w:tabs>
        <w:spacing w:line="276" w:lineRule="auto"/>
        <w:rPr>
          <w:rFonts w:ascii="Times New Roman" w:hAnsi="Times New Roman"/>
          <w:szCs w:val="22"/>
          <w:lang w:eastAsia="cs-CZ"/>
        </w:rPr>
      </w:pPr>
      <w:r w:rsidRPr="001A02D9">
        <w:rPr>
          <w:rFonts w:ascii="Times New Roman" w:hAnsi="Times New Roman"/>
          <w:szCs w:val="22"/>
          <w:lang w:eastAsia="cs-CZ"/>
        </w:rPr>
        <w:t>medzi stranami</w:t>
      </w:r>
    </w:p>
    <w:p w14:paraId="705CF3CF" w14:textId="77777777" w:rsidR="00EC4C66" w:rsidRPr="00094363" w:rsidRDefault="00EC4C66" w:rsidP="009B6A9F">
      <w:pPr>
        <w:tabs>
          <w:tab w:val="center" w:pos="4500"/>
        </w:tabs>
        <w:spacing w:line="276" w:lineRule="auto"/>
        <w:outlineLvl w:val="0"/>
        <w:rPr>
          <w:rFonts w:ascii="Times New Roman" w:hAnsi="Times New Roman"/>
          <w:b/>
          <w:sz w:val="20"/>
          <w:szCs w:val="20"/>
          <w:lang w:eastAsia="cs-CZ"/>
        </w:rPr>
      </w:pPr>
    </w:p>
    <w:p w14:paraId="231365A3" w14:textId="2293203D" w:rsidR="00EC4C66" w:rsidRPr="00094363" w:rsidRDefault="008D5835" w:rsidP="009B6A9F">
      <w:pPr>
        <w:tabs>
          <w:tab w:val="center" w:pos="4500"/>
        </w:tabs>
        <w:spacing w:line="276" w:lineRule="auto"/>
        <w:outlineLvl w:val="0"/>
        <w:rPr>
          <w:rFonts w:ascii="Times New Roman" w:hAnsi="Times New Roman"/>
          <w:b/>
          <w:bCs/>
          <w:szCs w:val="22"/>
          <w:lang w:eastAsia="cs-CZ"/>
        </w:rPr>
      </w:pPr>
      <w:r>
        <w:rPr>
          <w:rFonts w:ascii="Times New Roman" w:hAnsi="Times New Roman"/>
          <w:b/>
          <w:szCs w:val="22"/>
          <w:lang w:eastAsia="cs-CZ"/>
        </w:rPr>
        <w:t>Objednávateľ</w:t>
      </w:r>
      <w:r w:rsidR="00EC4C66" w:rsidRPr="00094363">
        <w:rPr>
          <w:rFonts w:ascii="Times New Roman" w:hAnsi="Times New Roman"/>
          <w:b/>
          <w:szCs w:val="22"/>
          <w:lang w:eastAsia="cs-CZ"/>
        </w:rPr>
        <w:t xml:space="preserve">: </w:t>
      </w:r>
    </w:p>
    <w:p w14:paraId="3A2ED630" w14:textId="2334845C" w:rsidR="00EC4C66" w:rsidRPr="00094363" w:rsidRDefault="00EC4C66" w:rsidP="009B6A9F">
      <w:pPr>
        <w:tabs>
          <w:tab w:val="left" w:pos="2835"/>
        </w:tabs>
        <w:spacing w:line="276" w:lineRule="auto"/>
        <w:rPr>
          <w:rFonts w:ascii="Times New Roman" w:hAnsi="Times New Roman"/>
          <w:b/>
          <w:bCs/>
          <w:szCs w:val="22"/>
          <w:lang w:eastAsia="pl-PL"/>
        </w:rPr>
      </w:pPr>
      <w:r w:rsidRPr="00094363">
        <w:rPr>
          <w:rFonts w:ascii="Times New Roman" w:hAnsi="Times New Roman"/>
          <w:szCs w:val="22"/>
          <w:lang w:eastAsia="cs-CZ"/>
        </w:rPr>
        <w:t>názov:</w:t>
      </w:r>
      <w:r w:rsidR="009C263F" w:rsidRPr="00094363">
        <w:rPr>
          <w:rFonts w:ascii="Times New Roman" w:hAnsi="Times New Roman"/>
          <w:szCs w:val="22"/>
          <w:lang w:eastAsia="cs-CZ"/>
        </w:rPr>
        <w:tab/>
      </w:r>
      <w:r w:rsidR="00C92200" w:rsidRPr="00094363">
        <w:rPr>
          <w:rFonts w:ascii="Times New Roman" w:hAnsi="Times New Roman"/>
          <w:b/>
          <w:bCs/>
        </w:rPr>
        <w:t>BS group SLOVAKIA, s.r.o.</w:t>
      </w:r>
      <w:r w:rsidRPr="00094363">
        <w:rPr>
          <w:rFonts w:ascii="Times New Roman" w:hAnsi="Times New Roman"/>
          <w:b/>
          <w:bCs/>
          <w:szCs w:val="22"/>
          <w:lang w:eastAsia="cs-CZ"/>
        </w:rPr>
        <w:tab/>
        <w:t xml:space="preserve"> </w:t>
      </w:r>
    </w:p>
    <w:p w14:paraId="31DBBD37" w14:textId="74D3D716" w:rsidR="00EC4C66" w:rsidRPr="00094363" w:rsidRDefault="00EC4C66" w:rsidP="009B6A9F">
      <w:pPr>
        <w:tabs>
          <w:tab w:val="left" w:pos="2835"/>
        </w:tabs>
        <w:spacing w:line="276" w:lineRule="auto"/>
        <w:ind w:left="2835" w:hanging="2835"/>
        <w:rPr>
          <w:rFonts w:ascii="Times New Roman" w:hAnsi="Times New Roman"/>
          <w:szCs w:val="22"/>
        </w:rPr>
      </w:pPr>
      <w:r w:rsidRPr="00094363">
        <w:rPr>
          <w:rFonts w:ascii="Times New Roman" w:hAnsi="Times New Roman"/>
          <w:szCs w:val="22"/>
          <w:lang w:eastAsia="pl-PL"/>
        </w:rPr>
        <w:t>so sídlom:</w:t>
      </w:r>
      <w:r w:rsidR="009C263F" w:rsidRPr="00094363">
        <w:rPr>
          <w:rFonts w:ascii="Times New Roman" w:hAnsi="Times New Roman"/>
          <w:szCs w:val="22"/>
          <w:lang w:eastAsia="pl-PL"/>
        </w:rPr>
        <w:tab/>
      </w:r>
      <w:r w:rsidR="00C92200" w:rsidRPr="00094363">
        <w:rPr>
          <w:rFonts w:ascii="Times New Roman" w:hAnsi="Times New Roman"/>
          <w:iCs/>
          <w:szCs w:val="22"/>
        </w:rPr>
        <w:t>Medený Hámor 830/11, 974 01 Banská Bystrica</w:t>
      </w:r>
      <w:r w:rsidRPr="00094363">
        <w:rPr>
          <w:rFonts w:ascii="Times New Roman" w:hAnsi="Times New Roman"/>
          <w:b/>
          <w:szCs w:val="22"/>
          <w:lang w:eastAsia="pl-PL"/>
        </w:rPr>
        <w:tab/>
      </w:r>
    </w:p>
    <w:p w14:paraId="0BF7C055" w14:textId="084AF436" w:rsidR="00EC4C66" w:rsidRPr="00094363" w:rsidRDefault="00EC4C66" w:rsidP="009B6A9F">
      <w:pPr>
        <w:tabs>
          <w:tab w:val="left" w:pos="2835"/>
        </w:tabs>
        <w:spacing w:line="276" w:lineRule="auto"/>
        <w:ind w:left="2835" w:hanging="2835"/>
        <w:rPr>
          <w:rFonts w:ascii="Times New Roman" w:hAnsi="Times New Roman"/>
          <w:szCs w:val="22"/>
          <w:lang w:eastAsia="pl-PL"/>
        </w:rPr>
      </w:pPr>
      <w:r w:rsidRPr="00094363">
        <w:rPr>
          <w:rFonts w:ascii="Times New Roman" w:hAnsi="Times New Roman"/>
          <w:szCs w:val="22"/>
          <w:lang w:eastAsia="pl-PL"/>
        </w:rPr>
        <w:t>v zastúpení:</w:t>
      </w:r>
      <w:r w:rsidR="009C263F" w:rsidRPr="00094363">
        <w:rPr>
          <w:rFonts w:ascii="Times New Roman" w:hAnsi="Times New Roman"/>
          <w:szCs w:val="22"/>
          <w:lang w:eastAsia="pl-PL"/>
        </w:rPr>
        <w:tab/>
      </w:r>
      <w:r w:rsidR="00094363" w:rsidRPr="00094363">
        <w:rPr>
          <w:rFonts w:ascii="Times New Roman" w:hAnsi="Times New Roman"/>
        </w:rPr>
        <w:t>Boris Samuelčík – konateľ</w:t>
      </w:r>
      <w:r w:rsidRPr="00094363">
        <w:rPr>
          <w:rFonts w:ascii="Times New Roman" w:hAnsi="Times New Roman"/>
          <w:szCs w:val="22"/>
          <w:lang w:eastAsia="pl-PL"/>
        </w:rPr>
        <w:tab/>
      </w:r>
    </w:p>
    <w:p w14:paraId="7EA601D4" w14:textId="77777777" w:rsidR="00245B10" w:rsidRPr="002A5FAD" w:rsidRDefault="00245B10" w:rsidP="00245B10">
      <w:pPr>
        <w:spacing w:after="60"/>
        <w:jc w:val="both"/>
        <w:rPr>
          <w:rFonts w:ascii="Times New Roman" w:hAnsi="Times New Roman"/>
        </w:rPr>
      </w:pPr>
      <w:r w:rsidRPr="002A5FAD">
        <w:rPr>
          <w:rFonts w:ascii="Times New Roman" w:hAnsi="Times New Roman"/>
        </w:rPr>
        <w:t>Bankové spojenie:</w:t>
      </w:r>
      <w:r w:rsidRPr="002A5FAD">
        <w:rPr>
          <w:rFonts w:ascii="Times New Roman" w:hAnsi="Times New Roman"/>
        </w:rPr>
        <w:tab/>
      </w:r>
      <w:r w:rsidRPr="002A5FAD">
        <w:rPr>
          <w:rFonts w:ascii="Times New Roman" w:hAnsi="Times New Roman"/>
        </w:rPr>
        <w:tab/>
      </w:r>
      <w:proofErr w:type="spellStart"/>
      <w:r w:rsidRPr="002A5FAD">
        <w:rPr>
          <w:rFonts w:ascii="Times New Roman" w:hAnsi="Times New Roman"/>
        </w:rPr>
        <w:t>Fio</w:t>
      </w:r>
      <w:proofErr w:type="spellEnd"/>
      <w:r w:rsidRPr="002A5FAD">
        <w:rPr>
          <w:rFonts w:ascii="Times New Roman" w:hAnsi="Times New Roman"/>
        </w:rPr>
        <w:t xml:space="preserve"> banka, </w:t>
      </w:r>
      <w:proofErr w:type="spellStart"/>
      <w:r w:rsidRPr="002A5FAD">
        <w:rPr>
          <w:rFonts w:ascii="Times New Roman" w:hAnsi="Times New Roman"/>
        </w:rPr>
        <w:t>a.s</w:t>
      </w:r>
      <w:proofErr w:type="spellEnd"/>
      <w:r w:rsidRPr="002A5FAD">
        <w:rPr>
          <w:rFonts w:ascii="Times New Roman" w:hAnsi="Times New Roman"/>
        </w:rPr>
        <w:t>.,</w:t>
      </w:r>
      <w:r w:rsidRPr="002A5FAD">
        <w:rPr>
          <w:rFonts w:ascii="Times New Roman" w:hAnsi="Times New Roman"/>
        </w:rPr>
        <w:tab/>
      </w:r>
      <w:r w:rsidRPr="002A5FAD">
        <w:rPr>
          <w:rFonts w:ascii="Times New Roman" w:hAnsi="Times New Roman"/>
        </w:rPr>
        <w:tab/>
      </w:r>
      <w:r w:rsidRPr="002A5FAD">
        <w:rPr>
          <w:rFonts w:ascii="Times New Roman" w:hAnsi="Times New Roman"/>
        </w:rPr>
        <w:tab/>
      </w:r>
    </w:p>
    <w:p w14:paraId="41A12511" w14:textId="77777777" w:rsidR="00245B10" w:rsidRPr="002A5FAD" w:rsidRDefault="00245B10" w:rsidP="00245B10">
      <w:pPr>
        <w:spacing w:after="60"/>
        <w:jc w:val="both"/>
        <w:rPr>
          <w:rFonts w:ascii="Times New Roman" w:hAnsi="Times New Roman"/>
        </w:rPr>
      </w:pPr>
      <w:r w:rsidRPr="002A5FAD">
        <w:rPr>
          <w:rFonts w:ascii="Times New Roman" w:hAnsi="Times New Roman"/>
        </w:rPr>
        <w:t xml:space="preserve">IBAN: </w:t>
      </w:r>
      <w:r w:rsidRPr="002A5FAD">
        <w:rPr>
          <w:rFonts w:ascii="Times New Roman" w:hAnsi="Times New Roman"/>
        </w:rPr>
        <w:tab/>
      </w:r>
      <w:r w:rsidRPr="002A5FAD">
        <w:rPr>
          <w:rFonts w:ascii="Times New Roman" w:hAnsi="Times New Roman"/>
        </w:rPr>
        <w:tab/>
      </w:r>
      <w:r w:rsidRPr="002A5FAD">
        <w:rPr>
          <w:rFonts w:ascii="Times New Roman" w:hAnsi="Times New Roman"/>
        </w:rPr>
        <w:tab/>
      </w:r>
      <w:r w:rsidRPr="002A5FAD">
        <w:rPr>
          <w:rFonts w:ascii="Times New Roman" w:hAnsi="Times New Roman"/>
        </w:rPr>
        <w:tab/>
        <w:t>SK8483300000002501707636</w:t>
      </w:r>
    </w:p>
    <w:p w14:paraId="57963DF0" w14:textId="0C55A278" w:rsidR="009C263F" w:rsidRPr="00094363" w:rsidRDefault="009C263F" w:rsidP="009B6A9F">
      <w:pPr>
        <w:spacing w:line="276" w:lineRule="auto"/>
        <w:jc w:val="both"/>
        <w:rPr>
          <w:rFonts w:ascii="Times New Roman" w:hAnsi="Times New Roman"/>
        </w:rPr>
      </w:pPr>
      <w:r w:rsidRPr="00094363">
        <w:rPr>
          <w:rFonts w:ascii="Times New Roman" w:hAnsi="Times New Roman"/>
        </w:rPr>
        <w:t>IČO:</w:t>
      </w:r>
      <w:r w:rsidRPr="00094363">
        <w:rPr>
          <w:rFonts w:ascii="Times New Roman" w:hAnsi="Times New Roman"/>
        </w:rPr>
        <w:tab/>
      </w:r>
      <w:r w:rsidRPr="00094363">
        <w:rPr>
          <w:rFonts w:ascii="Times New Roman" w:hAnsi="Times New Roman"/>
        </w:rPr>
        <w:tab/>
      </w:r>
      <w:r w:rsidRPr="00094363">
        <w:rPr>
          <w:rFonts w:ascii="Times New Roman" w:hAnsi="Times New Roman"/>
        </w:rPr>
        <w:tab/>
      </w:r>
      <w:r w:rsidRPr="00094363">
        <w:rPr>
          <w:rFonts w:ascii="Times New Roman" w:hAnsi="Times New Roman"/>
        </w:rPr>
        <w:tab/>
      </w:r>
      <w:r w:rsidR="00C92200" w:rsidRPr="00094363">
        <w:rPr>
          <w:rFonts w:ascii="Times New Roman" w:hAnsi="Times New Roman"/>
        </w:rPr>
        <w:t>47 400 463</w:t>
      </w:r>
      <w:r w:rsidR="00C92200" w:rsidRPr="00094363">
        <w:rPr>
          <w:rFonts w:ascii="Times New Roman" w:hAnsi="Times New Roman"/>
        </w:rPr>
        <w:tab/>
      </w:r>
      <w:r w:rsidRPr="00094363">
        <w:rPr>
          <w:rFonts w:ascii="Times New Roman" w:hAnsi="Times New Roman"/>
        </w:rPr>
        <w:tab/>
      </w:r>
    </w:p>
    <w:p w14:paraId="39D30A70" w14:textId="7335B162" w:rsidR="009C263F" w:rsidRPr="00094363" w:rsidRDefault="009C263F" w:rsidP="009B6A9F">
      <w:pPr>
        <w:spacing w:line="276" w:lineRule="auto"/>
        <w:jc w:val="both"/>
        <w:rPr>
          <w:rFonts w:ascii="Times New Roman" w:hAnsi="Times New Roman"/>
        </w:rPr>
      </w:pPr>
      <w:r w:rsidRPr="00094363">
        <w:rPr>
          <w:rFonts w:ascii="Times New Roman" w:hAnsi="Times New Roman"/>
        </w:rPr>
        <w:t>DIČ:</w:t>
      </w:r>
      <w:r w:rsidRPr="00094363">
        <w:rPr>
          <w:rFonts w:ascii="Times New Roman" w:hAnsi="Times New Roman"/>
        </w:rPr>
        <w:tab/>
      </w:r>
      <w:r w:rsidRPr="00094363">
        <w:rPr>
          <w:rFonts w:ascii="Times New Roman" w:hAnsi="Times New Roman"/>
        </w:rPr>
        <w:tab/>
      </w:r>
      <w:r w:rsidRPr="00094363">
        <w:rPr>
          <w:rFonts w:ascii="Times New Roman" w:hAnsi="Times New Roman"/>
        </w:rPr>
        <w:tab/>
      </w:r>
      <w:r w:rsidRPr="00094363">
        <w:rPr>
          <w:rFonts w:ascii="Times New Roman" w:hAnsi="Times New Roman"/>
        </w:rPr>
        <w:tab/>
      </w:r>
      <w:r w:rsidR="00C92200" w:rsidRPr="00094363">
        <w:rPr>
          <w:rFonts w:ascii="Times New Roman" w:hAnsi="Times New Roman"/>
        </w:rPr>
        <w:t>2023871553</w:t>
      </w:r>
      <w:r w:rsidRPr="00094363">
        <w:rPr>
          <w:rFonts w:ascii="Times New Roman" w:hAnsi="Times New Roman"/>
        </w:rPr>
        <w:tab/>
      </w:r>
    </w:p>
    <w:p w14:paraId="399605B8" w14:textId="4A7E7B32" w:rsidR="00C92200" w:rsidRPr="00094363" w:rsidRDefault="00C92200" w:rsidP="009B6A9F">
      <w:pPr>
        <w:tabs>
          <w:tab w:val="num" w:pos="567"/>
          <w:tab w:val="left" w:pos="709"/>
        </w:tabs>
        <w:spacing w:line="276" w:lineRule="auto"/>
        <w:rPr>
          <w:rFonts w:ascii="Times New Roman" w:hAnsi="Times New Roman"/>
          <w:bCs/>
          <w:szCs w:val="22"/>
        </w:rPr>
      </w:pPr>
      <w:r w:rsidRPr="00094363">
        <w:rPr>
          <w:rFonts w:ascii="Times New Roman" w:hAnsi="Times New Roman"/>
          <w:bCs/>
          <w:szCs w:val="22"/>
        </w:rPr>
        <w:t xml:space="preserve">IČ DPH:   </w:t>
      </w:r>
      <w:r w:rsidRPr="00094363">
        <w:rPr>
          <w:rFonts w:ascii="Times New Roman" w:hAnsi="Times New Roman"/>
          <w:bCs/>
          <w:szCs w:val="22"/>
        </w:rPr>
        <w:tab/>
      </w:r>
      <w:r w:rsidRPr="00094363">
        <w:rPr>
          <w:rFonts w:ascii="Times New Roman" w:hAnsi="Times New Roman"/>
          <w:bCs/>
          <w:szCs w:val="22"/>
        </w:rPr>
        <w:tab/>
      </w:r>
      <w:r w:rsidRPr="00094363">
        <w:rPr>
          <w:rFonts w:ascii="Times New Roman" w:hAnsi="Times New Roman"/>
          <w:bCs/>
          <w:szCs w:val="22"/>
        </w:rPr>
        <w:tab/>
        <w:t>SK2023871553</w:t>
      </w:r>
    </w:p>
    <w:p w14:paraId="704433E4" w14:textId="13081EE5" w:rsidR="009C263F" w:rsidRPr="00094363" w:rsidRDefault="009C263F" w:rsidP="009B6A9F">
      <w:pPr>
        <w:spacing w:line="276" w:lineRule="auto"/>
        <w:jc w:val="both"/>
        <w:rPr>
          <w:rFonts w:ascii="Times New Roman" w:hAnsi="Times New Roman"/>
        </w:rPr>
      </w:pPr>
      <w:r w:rsidRPr="00094363">
        <w:rPr>
          <w:rFonts w:ascii="Times New Roman" w:hAnsi="Times New Roman"/>
        </w:rPr>
        <w:tab/>
      </w:r>
    </w:p>
    <w:p w14:paraId="16FB475F" w14:textId="77777777" w:rsidR="00EC4C66" w:rsidRPr="00094363" w:rsidRDefault="00EC4C66" w:rsidP="009B6A9F">
      <w:pPr>
        <w:tabs>
          <w:tab w:val="left" w:pos="2835"/>
        </w:tabs>
        <w:spacing w:line="276" w:lineRule="auto"/>
        <w:rPr>
          <w:rFonts w:ascii="Times New Roman" w:hAnsi="Times New Roman"/>
          <w:szCs w:val="22"/>
          <w:lang w:eastAsia="cs-CZ"/>
        </w:rPr>
      </w:pPr>
      <w:r w:rsidRPr="00094363">
        <w:rPr>
          <w:rFonts w:ascii="Times New Roman" w:hAnsi="Times New Roman"/>
          <w:szCs w:val="22"/>
          <w:lang w:eastAsia="cs-CZ"/>
        </w:rPr>
        <w:t>a</w:t>
      </w:r>
    </w:p>
    <w:p w14:paraId="40EDD4B0" w14:textId="77777777" w:rsidR="00EC4C66" w:rsidRPr="00094363" w:rsidRDefault="00EC4C66" w:rsidP="009B6A9F">
      <w:pPr>
        <w:tabs>
          <w:tab w:val="left" w:pos="2835"/>
        </w:tabs>
        <w:spacing w:line="276" w:lineRule="auto"/>
        <w:rPr>
          <w:rFonts w:ascii="Times New Roman" w:hAnsi="Times New Roman"/>
          <w:szCs w:val="22"/>
          <w:lang w:eastAsia="cs-CZ"/>
        </w:rPr>
      </w:pPr>
    </w:p>
    <w:p w14:paraId="7F054138" w14:textId="4A82D4BD" w:rsidR="00EC4C66" w:rsidRPr="00094363" w:rsidRDefault="008D5835" w:rsidP="009B6A9F">
      <w:pPr>
        <w:tabs>
          <w:tab w:val="center" w:pos="4500"/>
        </w:tabs>
        <w:spacing w:line="276" w:lineRule="auto"/>
        <w:outlineLvl w:val="0"/>
        <w:rPr>
          <w:rFonts w:ascii="Times New Roman" w:hAnsi="Times New Roman"/>
          <w:b/>
          <w:bCs/>
          <w:szCs w:val="22"/>
          <w:lang w:eastAsia="cs-CZ"/>
        </w:rPr>
      </w:pPr>
      <w:r>
        <w:rPr>
          <w:rFonts w:ascii="Times New Roman" w:hAnsi="Times New Roman"/>
          <w:b/>
          <w:bCs/>
          <w:szCs w:val="22"/>
          <w:lang w:eastAsia="cs-CZ"/>
        </w:rPr>
        <w:t>Zhotoviteľ</w:t>
      </w:r>
      <w:r w:rsidR="00EC4C66" w:rsidRPr="00094363">
        <w:rPr>
          <w:rFonts w:ascii="Times New Roman" w:hAnsi="Times New Roman"/>
          <w:b/>
          <w:bCs/>
          <w:szCs w:val="22"/>
          <w:lang w:eastAsia="cs-CZ"/>
        </w:rPr>
        <w:t>:</w:t>
      </w:r>
    </w:p>
    <w:p w14:paraId="07A40705" w14:textId="77777777" w:rsidR="00EC4C66" w:rsidRPr="00094363" w:rsidRDefault="00EC4C66" w:rsidP="009B6A9F">
      <w:pPr>
        <w:tabs>
          <w:tab w:val="left" w:pos="2835"/>
        </w:tabs>
        <w:spacing w:line="276" w:lineRule="auto"/>
        <w:rPr>
          <w:rFonts w:ascii="Times New Roman" w:hAnsi="Times New Roman"/>
          <w:b/>
          <w:bCs/>
          <w:szCs w:val="22"/>
          <w:lang w:eastAsia="cs-CZ"/>
        </w:rPr>
      </w:pPr>
      <w:r w:rsidRPr="00094363">
        <w:rPr>
          <w:rFonts w:ascii="Times New Roman" w:hAnsi="Times New Roman"/>
          <w:szCs w:val="22"/>
          <w:lang w:eastAsia="cs-CZ"/>
        </w:rPr>
        <w:t>obchodné meno:</w:t>
      </w:r>
      <w:r w:rsidRPr="00094363">
        <w:rPr>
          <w:rFonts w:ascii="Times New Roman" w:hAnsi="Times New Roman"/>
          <w:szCs w:val="22"/>
          <w:lang w:eastAsia="cs-CZ"/>
        </w:rPr>
        <w:tab/>
      </w:r>
      <w:r w:rsidRPr="00094363">
        <w:rPr>
          <w:rFonts w:ascii="Times New Roman" w:hAnsi="Times New Roman"/>
          <w:b/>
          <w:smallCaps/>
          <w:szCs w:val="22"/>
          <w:lang w:eastAsia="cs-CZ"/>
        </w:rPr>
        <w:t>[•]</w:t>
      </w:r>
    </w:p>
    <w:p w14:paraId="3AAE0017" w14:textId="77777777" w:rsidR="00EC4C66" w:rsidRPr="00094363" w:rsidRDefault="00EC4C66" w:rsidP="009B6A9F">
      <w:pPr>
        <w:tabs>
          <w:tab w:val="left" w:pos="2835"/>
        </w:tabs>
        <w:spacing w:line="276" w:lineRule="auto"/>
        <w:rPr>
          <w:rFonts w:ascii="Times New Roman" w:hAnsi="Times New Roman"/>
          <w:bCs/>
          <w:szCs w:val="22"/>
          <w:lang w:eastAsia="cs-CZ"/>
        </w:rPr>
      </w:pPr>
      <w:r w:rsidRPr="00094363">
        <w:rPr>
          <w:rFonts w:ascii="Times New Roman" w:hAnsi="Times New Roman"/>
          <w:bCs/>
          <w:szCs w:val="22"/>
          <w:lang w:eastAsia="cs-CZ"/>
        </w:rPr>
        <w:t>so sídlom:</w:t>
      </w:r>
      <w:r w:rsidRPr="00094363">
        <w:rPr>
          <w:rFonts w:ascii="Times New Roman" w:hAnsi="Times New Roman"/>
          <w:bCs/>
          <w:szCs w:val="22"/>
          <w:lang w:eastAsia="cs-CZ"/>
        </w:rPr>
        <w:tab/>
      </w:r>
      <w:r w:rsidRPr="00094363">
        <w:rPr>
          <w:rFonts w:ascii="Times New Roman" w:hAnsi="Times New Roman"/>
          <w:b/>
          <w:smallCaps/>
          <w:szCs w:val="22"/>
          <w:lang w:eastAsia="cs-CZ"/>
        </w:rPr>
        <w:t>[•]</w:t>
      </w:r>
    </w:p>
    <w:p w14:paraId="404651D0" w14:textId="77777777" w:rsidR="00EC4C66" w:rsidRPr="00094363" w:rsidRDefault="00EC4C66" w:rsidP="009B6A9F">
      <w:pPr>
        <w:tabs>
          <w:tab w:val="left" w:pos="2835"/>
        </w:tabs>
        <w:spacing w:line="276" w:lineRule="auto"/>
        <w:rPr>
          <w:rFonts w:ascii="Times New Roman" w:hAnsi="Times New Roman"/>
          <w:bCs/>
          <w:szCs w:val="22"/>
          <w:lang w:eastAsia="cs-CZ"/>
        </w:rPr>
      </w:pPr>
      <w:r w:rsidRPr="00094363">
        <w:rPr>
          <w:rFonts w:ascii="Times New Roman" w:hAnsi="Times New Roman"/>
          <w:bCs/>
          <w:szCs w:val="22"/>
          <w:lang w:eastAsia="cs-CZ"/>
        </w:rPr>
        <w:tab/>
      </w:r>
    </w:p>
    <w:p w14:paraId="64BD8222" w14:textId="77777777" w:rsidR="00EC4C66" w:rsidRPr="00094363" w:rsidRDefault="00EC4C66" w:rsidP="009B6A9F">
      <w:pPr>
        <w:tabs>
          <w:tab w:val="left" w:pos="2835"/>
        </w:tabs>
        <w:spacing w:line="276" w:lineRule="auto"/>
        <w:rPr>
          <w:rFonts w:ascii="Times New Roman" w:hAnsi="Times New Roman"/>
          <w:bCs/>
          <w:szCs w:val="22"/>
          <w:lang w:eastAsia="cs-CZ"/>
        </w:rPr>
      </w:pPr>
      <w:r w:rsidRPr="00094363">
        <w:rPr>
          <w:rFonts w:ascii="Times New Roman" w:hAnsi="Times New Roman"/>
          <w:bCs/>
          <w:szCs w:val="22"/>
          <w:lang w:eastAsia="cs-CZ"/>
        </w:rPr>
        <w:tab/>
      </w:r>
    </w:p>
    <w:p w14:paraId="55364FEE" w14:textId="77777777" w:rsidR="00EC4C66" w:rsidRPr="00094363" w:rsidRDefault="00EC4C66" w:rsidP="009B6A9F">
      <w:pPr>
        <w:tabs>
          <w:tab w:val="left" w:pos="2835"/>
        </w:tabs>
        <w:spacing w:line="276" w:lineRule="auto"/>
        <w:rPr>
          <w:rFonts w:ascii="Times New Roman" w:hAnsi="Times New Roman"/>
          <w:szCs w:val="22"/>
          <w:lang w:eastAsia="pl-PL"/>
        </w:rPr>
      </w:pPr>
      <w:r w:rsidRPr="00094363">
        <w:rPr>
          <w:rFonts w:ascii="Times New Roman" w:hAnsi="Times New Roman"/>
          <w:szCs w:val="22"/>
          <w:lang w:eastAsia="pl-PL"/>
        </w:rPr>
        <w:t>zapísaný:</w:t>
      </w:r>
      <w:r w:rsidRPr="00094363">
        <w:rPr>
          <w:rFonts w:ascii="Times New Roman" w:hAnsi="Times New Roman"/>
          <w:szCs w:val="22"/>
          <w:lang w:eastAsia="pl-PL"/>
        </w:rPr>
        <w:tab/>
      </w:r>
      <w:r w:rsidRPr="00094363">
        <w:rPr>
          <w:rFonts w:ascii="Times New Roman" w:hAnsi="Times New Roman"/>
          <w:b/>
          <w:smallCaps/>
          <w:szCs w:val="22"/>
          <w:lang w:eastAsia="cs-CZ"/>
        </w:rPr>
        <w:t>[•]</w:t>
      </w:r>
    </w:p>
    <w:p w14:paraId="1FA547C9" w14:textId="77777777" w:rsidR="00EC4C66" w:rsidRPr="00094363" w:rsidRDefault="00EC4C66" w:rsidP="009B6A9F">
      <w:pPr>
        <w:tabs>
          <w:tab w:val="left" w:pos="2835"/>
        </w:tabs>
        <w:spacing w:line="276" w:lineRule="auto"/>
        <w:rPr>
          <w:rFonts w:ascii="Times New Roman" w:hAnsi="Times New Roman"/>
          <w:szCs w:val="22"/>
          <w:lang w:eastAsia="pl-PL"/>
        </w:rPr>
      </w:pPr>
      <w:r w:rsidRPr="00094363">
        <w:rPr>
          <w:rFonts w:ascii="Times New Roman" w:hAnsi="Times New Roman"/>
          <w:szCs w:val="22"/>
          <w:lang w:eastAsia="pl-PL"/>
        </w:rPr>
        <w:t>v zastúpení:</w:t>
      </w:r>
      <w:r w:rsidRPr="00094363">
        <w:rPr>
          <w:rFonts w:ascii="Times New Roman" w:hAnsi="Times New Roman"/>
          <w:szCs w:val="22"/>
          <w:lang w:eastAsia="pl-PL"/>
        </w:rPr>
        <w:tab/>
      </w:r>
      <w:r w:rsidRPr="00094363">
        <w:rPr>
          <w:rFonts w:ascii="Times New Roman" w:hAnsi="Times New Roman"/>
          <w:b/>
          <w:smallCaps/>
          <w:szCs w:val="22"/>
          <w:lang w:eastAsia="cs-CZ"/>
        </w:rPr>
        <w:t>[•]</w:t>
      </w:r>
    </w:p>
    <w:p w14:paraId="5CBA20BF" w14:textId="14DCA16C" w:rsidR="00EC4C66" w:rsidRPr="00094363" w:rsidRDefault="00EC4C66" w:rsidP="009B6A9F">
      <w:pPr>
        <w:tabs>
          <w:tab w:val="left" w:pos="2835"/>
        </w:tabs>
        <w:spacing w:line="276" w:lineRule="auto"/>
        <w:outlineLvl w:val="0"/>
        <w:rPr>
          <w:rFonts w:ascii="Times New Roman" w:hAnsi="Times New Roman"/>
          <w:szCs w:val="22"/>
          <w:lang w:eastAsia="cs-CZ"/>
        </w:rPr>
      </w:pPr>
      <w:r w:rsidRPr="00094363">
        <w:rPr>
          <w:rFonts w:ascii="Times New Roman" w:hAnsi="Times New Roman"/>
          <w:szCs w:val="22"/>
          <w:lang w:eastAsia="cs-CZ"/>
        </w:rPr>
        <w:t xml:space="preserve">IČO: </w:t>
      </w:r>
      <w:r w:rsidRPr="00094363">
        <w:rPr>
          <w:rFonts w:ascii="Times New Roman" w:hAnsi="Times New Roman"/>
          <w:szCs w:val="22"/>
          <w:lang w:eastAsia="cs-CZ"/>
        </w:rPr>
        <w:tab/>
      </w:r>
      <w:r w:rsidRPr="00094363">
        <w:rPr>
          <w:rFonts w:ascii="Times New Roman" w:hAnsi="Times New Roman"/>
          <w:b/>
          <w:smallCaps/>
          <w:szCs w:val="22"/>
          <w:lang w:eastAsia="cs-CZ"/>
        </w:rPr>
        <w:t>[•]</w:t>
      </w:r>
      <w:r w:rsidRPr="00094363">
        <w:rPr>
          <w:rFonts w:ascii="Times New Roman" w:hAnsi="Times New Roman"/>
          <w:szCs w:val="22"/>
          <w:lang w:eastAsia="cs-CZ"/>
        </w:rPr>
        <w:tab/>
      </w:r>
      <w:r w:rsidRPr="00094363">
        <w:rPr>
          <w:rFonts w:ascii="Times New Roman" w:hAnsi="Times New Roman"/>
          <w:szCs w:val="22"/>
          <w:lang w:eastAsia="cs-CZ"/>
        </w:rPr>
        <w:tab/>
      </w:r>
    </w:p>
    <w:p w14:paraId="6B8714CD" w14:textId="77777777" w:rsidR="00EC4C66" w:rsidRPr="00094363" w:rsidRDefault="00EC4C66" w:rsidP="009B6A9F">
      <w:pPr>
        <w:tabs>
          <w:tab w:val="left" w:pos="2835"/>
        </w:tabs>
        <w:spacing w:line="276" w:lineRule="auto"/>
        <w:outlineLvl w:val="0"/>
        <w:rPr>
          <w:rFonts w:ascii="Times New Roman" w:hAnsi="Times New Roman"/>
          <w:szCs w:val="22"/>
          <w:lang w:eastAsia="cs-CZ"/>
        </w:rPr>
      </w:pPr>
      <w:r w:rsidRPr="00094363">
        <w:rPr>
          <w:rFonts w:ascii="Times New Roman" w:hAnsi="Times New Roman"/>
          <w:szCs w:val="22"/>
          <w:lang w:eastAsia="cs-CZ"/>
        </w:rPr>
        <w:t>IČ DPH:</w:t>
      </w:r>
      <w:r w:rsidRPr="00094363">
        <w:rPr>
          <w:rFonts w:ascii="Times New Roman" w:hAnsi="Times New Roman"/>
          <w:szCs w:val="22"/>
          <w:lang w:eastAsia="cs-CZ"/>
        </w:rPr>
        <w:tab/>
      </w:r>
      <w:r w:rsidRPr="00094363">
        <w:rPr>
          <w:rFonts w:ascii="Times New Roman" w:hAnsi="Times New Roman"/>
          <w:b/>
          <w:smallCaps/>
          <w:szCs w:val="22"/>
          <w:lang w:eastAsia="cs-CZ"/>
        </w:rPr>
        <w:t>[•]</w:t>
      </w:r>
      <w:r w:rsidRPr="00094363">
        <w:rPr>
          <w:rFonts w:ascii="Times New Roman" w:hAnsi="Times New Roman"/>
          <w:szCs w:val="22"/>
          <w:lang w:eastAsia="cs-CZ"/>
        </w:rPr>
        <w:tab/>
      </w:r>
    </w:p>
    <w:p w14:paraId="3835FF60" w14:textId="77777777" w:rsidR="00EC4C66" w:rsidRPr="00094363" w:rsidRDefault="00EC4C66" w:rsidP="009B6A9F">
      <w:pPr>
        <w:tabs>
          <w:tab w:val="left" w:pos="2835"/>
        </w:tabs>
        <w:spacing w:line="276" w:lineRule="auto"/>
        <w:outlineLvl w:val="0"/>
        <w:rPr>
          <w:rFonts w:ascii="Times New Roman" w:hAnsi="Times New Roman"/>
          <w:szCs w:val="22"/>
          <w:lang w:eastAsia="cs-CZ"/>
        </w:rPr>
      </w:pPr>
      <w:r w:rsidRPr="00094363">
        <w:rPr>
          <w:rFonts w:ascii="Times New Roman" w:hAnsi="Times New Roman"/>
          <w:szCs w:val="22"/>
          <w:lang w:eastAsia="cs-CZ"/>
        </w:rPr>
        <w:t xml:space="preserve">DIČ: </w:t>
      </w:r>
      <w:r w:rsidRPr="00094363">
        <w:rPr>
          <w:rFonts w:ascii="Times New Roman" w:hAnsi="Times New Roman"/>
          <w:szCs w:val="22"/>
          <w:lang w:eastAsia="cs-CZ"/>
        </w:rPr>
        <w:tab/>
      </w:r>
      <w:r w:rsidRPr="00094363">
        <w:rPr>
          <w:rFonts w:ascii="Times New Roman" w:hAnsi="Times New Roman"/>
          <w:b/>
          <w:smallCaps/>
          <w:szCs w:val="22"/>
          <w:lang w:eastAsia="cs-CZ"/>
        </w:rPr>
        <w:t>[•]</w:t>
      </w:r>
      <w:r w:rsidRPr="00094363">
        <w:rPr>
          <w:rFonts w:ascii="Times New Roman" w:hAnsi="Times New Roman"/>
          <w:szCs w:val="22"/>
          <w:lang w:eastAsia="cs-CZ"/>
        </w:rPr>
        <w:tab/>
      </w:r>
      <w:r w:rsidRPr="00094363">
        <w:rPr>
          <w:rFonts w:ascii="Times New Roman" w:hAnsi="Times New Roman"/>
          <w:szCs w:val="22"/>
          <w:lang w:eastAsia="cs-CZ"/>
        </w:rPr>
        <w:tab/>
      </w:r>
      <w:r w:rsidRPr="00094363">
        <w:rPr>
          <w:rFonts w:ascii="Times New Roman" w:hAnsi="Times New Roman"/>
          <w:szCs w:val="22"/>
          <w:lang w:eastAsia="cs-CZ"/>
        </w:rPr>
        <w:tab/>
      </w:r>
      <w:r w:rsidRPr="00094363">
        <w:rPr>
          <w:rFonts w:ascii="Times New Roman" w:hAnsi="Times New Roman"/>
          <w:szCs w:val="22"/>
          <w:lang w:eastAsia="cs-CZ"/>
        </w:rPr>
        <w:tab/>
      </w:r>
    </w:p>
    <w:p w14:paraId="0A92C5F1" w14:textId="77777777" w:rsidR="00EC4C66" w:rsidRPr="00094363" w:rsidRDefault="00EC4C66" w:rsidP="009B6A9F">
      <w:pPr>
        <w:tabs>
          <w:tab w:val="left" w:pos="2835"/>
        </w:tabs>
        <w:spacing w:line="276" w:lineRule="auto"/>
        <w:rPr>
          <w:rFonts w:ascii="Times New Roman" w:hAnsi="Times New Roman"/>
          <w:szCs w:val="22"/>
          <w:lang w:eastAsia="cs-CZ"/>
        </w:rPr>
      </w:pPr>
      <w:r w:rsidRPr="00094363">
        <w:rPr>
          <w:rFonts w:ascii="Times New Roman" w:hAnsi="Times New Roman"/>
          <w:szCs w:val="22"/>
          <w:lang w:eastAsia="cs-CZ"/>
        </w:rPr>
        <w:t xml:space="preserve">Číslo účtu:  </w:t>
      </w:r>
      <w:r w:rsidRPr="00094363">
        <w:rPr>
          <w:rFonts w:ascii="Times New Roman" w:hAnsi="Times New Roman"/>
          <w:szCs w:val="22"/>
          <w:lang w:eastAsia="cs-CZ"/>
        </w:rPr>
        <w:tab/>
      </w:r>
      <w:r w:rsidRPr="00094363">
        <w:rPr>
          <w:rFonts w:ascii="Times New Roman" w:hAnsi="Times New Roman"/>
          <w:b/>
          <w:smallCaps/>
          <w:szCs w:val="22"/>
          <w:lang w:eastAsia="cs-CZ"/>
        </w:rPr>
        <w:t>[•]</w:t>
      </w:r>
      <w:r w:rsidRPr="00094363">
        <w:rPr>
          <w:rFonts w:ascii="Times New Roman" w:hAnsi="Times New Roman"/>
          <w:szCs w:val="22"/>
          <w:lang w:eastAsia="cs-CZ"/>
        </w:rPr>
        <w:tab/>
      </w:r>
      <w:r w:rsidRPr="00094363">
        <w:rPr>
          <w:rFonts w:ascii="Times New Roman" w:hAnsi="Times New Roman"/>
          <w:szCs w:val="22"/>
          <w:lang w:eastAsia="cs-CZ"/>
        </w:rPr>
        <w:tab/>
      </w:r>
      <w:r w:rsidRPr="00094363">
        <w:rPr>
          <w:rFonts w:ascii="Times New Roman" w:hAnsi="Times New Roman"/>
          <w:szCs w:val="22"/>
          <w:lang w:eastAsia="cs-CZ"/>
        </w:rPr>
        <w:tab/>
      </w:r>
    </w:p>
    <w:p w14:paraId="3BC06DA4" w14:textId="77777777" w:rsidR="00EC4C66" w:rsidRPr="00094363" w:rsidRDefault="00EC4C66" w:rsidP="009B6A9F">
      <w:pPr>
        <w:tabs>
          <w:tab w:val="left" w:pos="2835"/>
        </w:tabs>
        <w:spacing w:line="276" w:lineRule="auto"/>
        <w:rPr>
          <w:rFonts w:ascii="Times New Roman" w:hAnsi="Times New Roman"/>
          <w:szCs w:val="22"/>
          <w:lang w:eastAsia="cs-CZ"/>
        </w:rPr>
      </w:pPr>
      <w:r w:rsidRPr="00094363">
        <w:rPr>
          <w:rFonts w:ascii="Times New Roman" w:hAnsi="Times New Roman"/>
          <w:szCs w:val="22"/>
          <w:lang w:eastAsia="cs-CZ"/>
        </w:rPr>
        <w:t>IBAN:</w:t>
      </w:r>
      <w:r w:rsidRPr="00094363">
        <w:rPr>
          <w:rFonts w:ascii="Times New Roman" w:hAnsi="Times New Roman"/>
          <w:szCs w:val="22"/>
          <w:lang w:eastAsia="cs-CZ"/>
        </w:rPr>
        <w:tab/>
      </w:r>
      <w:r w:rsidRPr="00094363">
        <w:rPr>
          <w:rFonts w:ascii="Times New Roman" w:hAnsi="Times New Roman"/>
          <w:b/>
          <w:smallCaps/>
          <w:szCs w:val="22"/>
          <w:lang w:eastAsia="cs-CZ"/>
        </w:rPr>
        <w:t>[•]</w:t>
      </w:r>
      <w:r w:rsidRPr="00094363">
        <w:rPr>
          <w:rFonts w:ascii="Times New Roman" w:hAnsi="Times New Roman"/>
          <w:szCs w:val="22"/>
          <w:lang w:eastAsia="cs-CZ"/>
        </w:rPr>
        <w:tab/>
      </w:r>
      <w:r w:rsidRPr="00094363">
        <w:rPr>
          <w:rFonts w:ascii="Times New Roman" w:hAnsi="Times New Roman"/>
          <w:szCs w:val="22"/>
          <w:lang w:eastAsia="cs-CZ"/>
        </w:rPr>
        <w:tab/>
      </w:r>
      <w:r w:rsidRPr="00094363">
        <w:rPr>
          <w:rFonts w:ascii="Times New Roman" w:hAnsi="Times New Roman"/>
          <w:szCs w:val="22"/>
          <w:lang w:eastAsia="cs-CZ"/>
        </w:rPr>
        <w:tab/>
      </w:r>
    </w:p>
    <w:p w14:paraId="603B042B" w14:textId="77777777" w:rsidR="00EC4C66" w:rsidRPr="00094363" w:rsidRDefault="00EC4C66" w:rsidP="009B6A9F">
      <w:pPr>
        <w:tabs>
          <w:tab w:val="left" w:pos="2835"/>
        </w:tabs>
        <w:spacing w:line="276" w:lineRule="auto"/>
        <w:rPr>
          <w:rFonts w:ascii="Times New Roman" w:hAnsi="Times New Roman"/>
          <w:szCs w:val="22"/>
          <w:lang w:eastAsia="cs-CZ"/>
        </w:rPr>
      </w:pPr>
      <w:r w:rsidRPr="00094363">
        <w:rPr>
          <w:rFonts w:ascii="Times New Roman" w:hAnsi="Times New Roman"/>
          <w:szCs w:val="22"/>
          <w:lang w:eastAsia="cs-CZ"/>
        </w:rPr>
        <w:t xml:space="preserve">SWIFT:          </w:t>
      </w:r>
      <w:r w:rsidRPr="00094363">
        <w:rPr>
          <w:rFonts w:ascii="Times New Roman" w:hAnsi="Times New Roman"/>
          <w:szCs w:val="22"/>
          <w:lang w:eastAsia="cs-CZ"/>
        </w:rPr>
        <w:tab/>
      </w:r>
      <w:r w:rsidRPr="00094363">
        <w:rPr>
          <w:rFonts w:ascii="Times New Roman" w:hAnsi="Times New Roman"/>
          <w:b/>
          <w:smallCaps/>
          <w:szCs w:val="22"/>
          <w:lang w:eastAsia="cs-CZ"/>
        </w:rPr>
        <w:t>[•]</w:t>
      </w:r>
    </w:p>
    <w:p w14:paraId="4EF3C4A5" w14:textId="316E8027" w:rsidR="00F14218" w:rsidRPr="00094363" w:rsidRDefault="00F14218" w:rsidP="009B6A9F">
      <w:pPr>
        <w:spacing w:line="276" w:lineRule="auto"/>
        <w:jc w:val="center"/>
        <w:rPr>
          <w:rFonts w:ascii="Times New Roman" w:hAnsi="Times New Roman"/>
          <w:sz w:val="24"/>
        </w:rPr>
      </w:pPr>
    </w:p>
    <w:p w14:paraId="77373633" w14:textId="044376D6" w:rsidR="00F14218" w:rsidRPr="00094363" w:rsidRDefault="008B1F2E" w:rsidP="009B6A9F">
      <w:pPr>
        <w:spacing w:line="276" w:lineRule="auto"/>
        <w:jc w:val="both"/>
        <w:rPr>
          <w:rFonts w:ascii="Times New Roman" w:hAnsi="Times New Roman"/>
          <w:szCs w:val="22"/>
        </w:rPr>
      </w:pPr>
      <w:r w:rsidRPr="00094363">
        <w:rPr>
          <w:rFonts w:ascii="Times New Roman" w:hAnsi="Times New Roman"/>
          <w:szCs w:val="22"/>
        </w:rPr>
        <w:t xml:space="preserve">(ďalej aj ako </w:t>
      </w:r>
      <w:r w:rsidRPr="00094363">
        <w:rPr>
          <w:rFonts w:ascii="Times New Roman" w:hAnsi="Times New Roman"/>
          <w:b/>
          <w:szCs w:val="22"/>
        </w:rPr>
        <w:t>zmluvné strany</w:t>
      </w:r>
      <w:r w:rsidRPr="00094363">
        <w:rPr>
          <w:rFonts w:ascii="Times New Roman" w:hAnsi="Times New Roman"/>
          <w:szCs w:val="22"/>
        </w:rPr>
        <w:t>)</w:t>
      </w:r>
    </w:p>
    <w:p w14:paraId="186F4A1C" w14:textId="77777777" w:rsidR="00760D7B" w:rsidRDefault="00760D7B" w:rsidP="009B6A9F">
      <w:pPr>
        <w:spacing w:line="276" w:lineRule="auto"/>
        <w:rPr>
          <w:rFonts w:ascii="Times New Roman" w:hAnsi="Times New Roman"/>
          <w:b/>
          <w:bCs/>
          <w:sz w:val="24"/>
        </w:rPr>
      </w:pPr>
    </w:p>
    <w:p w14:paraId="3FA1B3F6" w14:textId="43BE2C35" w:rsidR="00F14218" w:rsidRPr="00E543E6" w:rsidRDefault="008D5835" w:rsidP="009B6A9F">
      <w:pPr>
        <w:spacing w:line="276" w:lineRule="auto"/>
        <w:jc w:val="center"/>
        <w:rPr>
          <w:rFonts w:ascii="Times New Roman" w:hAnsi="Times New Roman"/>
          <w:b/>
          <w:bCs/>
          <w:szCs w:val="22"/>
        </w:rPr>
      </w:pPr>
      <w:r w:rsidRPr="00E543E6">
        <w:rPr>
          <w:rFonts w:ascii="Times New Roman" w:hAnsi="Times New Roman"/>
          <w:b/>
          <w:bCs/>
          <w:szCs w:val="22"/>
        </w:rPr>
        <w:t>Preambula</w:t>
      </w:r>
    </w:p>
    <w:p w14:paraId="71B2CF1C" w14:textId="77777777" w:rsidR="00D30FD0" w:rsidRDefault="00D30FD0" w:rsidP="009B6A9F">
      <w:pPr>
        <w:spacing w:line="276" w:lineRule="auto"/>
        <w:jc w:val="center"/>
        <w:rPr>
          <w:rFonts w:ascii="Times New Roman" w:hAnsi="Times New Roman"/>
          <w:b/>
          <w:bCs/>
          <w:sz w:val="24"/>
        </w:rPr>
      </w:pPr>
    </w:p>
    <w:p w14:paraId="71259989" w14:textId="48F1D532" w:rsidR="008D5835" w:rsidRDefault="008D5835" w:rsidP="009B6A9F">
      <w:pPr>
        <w:numPr>
          <w:ilvl w:val="0"/>
          <w:numId w:val="17"/>
        </w:numPr>
        <w:tabs>
          <w:tab w:val="right" w:pos="9072"/>
        </w:tabs>
        <w:spacing w:line="276" w:lineRule="auto"/>
        <w:ind w:left="567" w:hanging="567"/>
        <w:jc w:val="both"/>
        <w:rPr>
          <w:rFonts w:ascii="Times New Roman" w:eastAsia="Calibri" w:hAnsi="Times New Roman"/>
        </w:rPr>
      </w:pPr>
      <w:r w:rsidRPr="0086144F">
        <w:rPr>
          <w:rFonts w:ascii="Times New Roman" w:eastAsia="Calibri" w:hAnsi="Times New Roman"/>
        </w:rPr>
        <w:t xml:space="preserve">Východiskovým podkladom na uzatvorenie tejto </w:t>
      </w:r>
      <w:r w:rsidR="0088689B">
        <w:rPr>
          <w:rFonts w:ascii="Times New Roman" w:eastAsia="Calibri" w:hAnsi="Times New Roman"/>
        </w:rPr>
        <w:t>Z</w:t>
      </w:r>
      <w:r w:rsidRPr="0086144F">
        <w:rPr>
          <w:rFonts w:ascii="Times New Roman" w:eastAsia="Calibri" w:hAnsi="Times New Roman"/>
        </w:rPr>
        <w:t>mluvy o dielo na dodávku predmetu zákazky „</w:t>
      </w:r>
      <w:r w:rsidRPr="0086144F">
        <w:rPr>
          <w:rFonts w:ascii="Times New Roman" w:hAnsi="Times New Roman"/>
          <w:b/>
          <w:bCs/>
          <w:color w:val="000000"/>
        </w:rPr>
        <w:t>Vytvorenie aplikačného vybavenia</w:t>
      </w:r>
      <w:r w:rsidRPr="0086144F">
        <w:rPr>
          <w:rFonts w:ascii="Times New Roman" w:eastAsia="Calibri" w:hAnsi="Times New Roman"/>
        </w:rPr>
        <w:t>“</w:t>
      </w:r>
      <w:r w:rsidRPr="0086144F">
        <w:rPr>
          <w:rFonts w:ascii="Times New Roman" w:eastAsia="Calibri" w:hAnsi="Times New Roman"/>
          <w:color w:val="000000"/>
        </w:rPr>
        <w:t xml:space="preserve"> </w:t>
      </w:r>
      <w:r w:rsidRPr="0086144F">
        <w:rPr>
          <w:rFonts w:ascii="Times New Roman" w:eastAsia="Calibri" w:hAnsi="Times New Roman"/>
        </w:rPr>
        <w:t>je ponuka úspešného uchádzača, predložená vo verejnom obstarávaní podľa podmienok a opisu predmetu zákazky a požiadaviek na predmet zákazky, uvedených vo výzve na predloženie ponuky</w:t>
      </w:r>
      <w:r>
        <w:rPr>
          <w:rFonts w:ascii="Times New Roman" w:eastAsia="Calibri" w:hAnsi="Times New Roman"/>
        </w:rPr>
        <w:t>,</w:t>
      </w:r>
      <w:r w:rsidRPr="0086144F">
        <w:rPr>
          <w:rFonts w:ascii="Times New Roman" w:eastAsia="Calibri" w:hAnsi="Times New Roman"/>
        </w:rPr>
        <w:t xml:space="preserve"> zákazky</w:t>
      </w:r>
      <w:r w:rsidR="00BC695A">
        <w:rPr>
          <w:rFonts w:ascii="Times New Roman" w:eastAsia="Calibri" w:hAnsi="Times New Roman"/>
        </w:rPr>
        <w:t xml:space="preserve"> </w:t>
      </w:r>
      <w:r w:rsidRPr="0086144F">
        <w:rPr>
          <w:rFonts w:ascii="Times New Roman" w:eastAsia="Calibri" w:hAnsi="Times New Roman"/>
        </w:rPr>
        <w:t>zadávanej postupom podľa 117 zák. č. 343/2015 Z. z. o verejnom obstarávaní a o zmene a doplnení niektorých zákonov v znení neskorších predpisov (ďalej len „zákon o verejnom obstarávaní“ alebo „ZVO“).</w:t>
      </w:r>
    </w:p>
    <w:p w14:paraId="66F967E6" w14:textId="253DF419" w:rsidR="00801528" w:rsidRPr="005C6B35" w:rsidRDefault="008D5835" w:rsidP="005C6B35">
      <w:pPr>
        <w:widowControl w:val="0"/>
        <w:numPr>
          <w:ilvl w:val="0"/>
          <w:numId w:val="17"/>
        </w:numPr>
        <w:tabs>
          <w:tab w:val="right" w:pos="9072"/>
        </w:tabs>
        <w:spacing w:line="276" w:lineRule="auto"/>
        <w:ind w:left="567" w:hanging="567"/>
        <w:jc w:val="both"/>
        <w:rPr>
          <w:rFonts w:ascii="Times New Roman" w:eastAsia="Calibri" w:hAnsi="Times New Roman"/>
        </w:rPr>
      </w:pPr>
      <w:r w:rsidRPr="00CF096B">
        <w:rPr>
          <w:rFonts w:ascii="Times New Roman" w:eastAsia="Calibri" w:hAnsi="Times New Roman"/>
        </w:rPr>
        <w:t xml:space="preserve">Predmet zákazky bude financovaný z Operačného programu: 302000-Integrovaný regionálny operačný program, Kód výzvy: IROP-PO3-SC31-2016-5, Fond: Európsky fond regionálneho rozvoja. Názov projektu: Magazín </w:t>
      </w:r>
      <w:proofErr w:type="spellStart"/>
      <w:r w:rsidRPr="00CF096B">
        <w:rPr>
          <w:rFonts w:ascii="Times New Roman" w:eastAsia="Calibri" w:hAnsi="Times New Roman"/>
        </w:rPr>
        <w:t>Guliver</w:t>
      </w:r>
      <w:proofErr w:type="spellEnd"/>
      <w:r w:rsidR="00245B10">
        <w:rPr>
          <w:rFonts w:ascii="Times New Roman" w:eastAsia="Calibri" w:hAnsi="Times New Roman"/>
        </w:rPr>
        <w:t xml:space="preserve"> a vlastných zdrojov Objednávateľa.</w:t>
      </w:r>
    </w:p>
    <w:p w14:paraId="054849A0" w14:textId="6DEDDF5C" w:rsidR="00803F1A" w:rsidRPr="00094363" w:rsidRDefault="00F14218" w:rsidP="009B6A9F">
      <w:pPr>
        <w:widowControl w:val="0"/>
        <w:spacing w:line="276" w:lineRule="auto"/>
        <w:jc w:val="center"/>
        <w:rPr>
          <w:rFonts w:ascii="Times New Roman" w:hAnsi="Times New Roman"/>
          <w:b/>
          <w:szCs w:val="22"/>
        </w:rPr>
      </w:pPr>
      <w:r w:rsidRPr="00094363">
        <w:rPr>
          <w:rFonts w:ascii="Times New Roman" w:hAnsi="Times New Roman"/>
          <w:b/>
          <w:szCs w:val="22"/>
        </w:rPr>
        <w:lastRenderedPageBreak/>
        <w:t>Článok 1.</w:t>
      </w:r>
    </w:p>
    <w:p w14:paraId="65ED370B" w14:textId="37E44159" w:rsidR="00803F1A" w:rsidRDefault="00803F1A" w:rsidP="009B6A9F">
      <w:pPr>
        <w:widowControl w:val="0"/>
        <w:spacing w:line="276" w:lineRule="auto"/>
        <w:jc w:val="center"/>
        <w:rPr>
          <w:rFonts w:ascii="Times New Roman" w:hAnsi="Times New Roman"/>
          <w:b/>
          <w:szCs w:val="22"/>
        </w:rPr>
      </w:pPr>
      <w:r w:rsidRPr="00094363">
        <w:rPr>
          <w:rFonts w:ascii="Times New Roman" w:hAnsi="Times New Roman"/>
          <w:b/>
          <w:szCs w:val="22"/>
        </w:rPr>
        <w:t>Predmet zmluvy</w:t>
      </w:r>
    </w:p>
    <w:p w14:paraId="4AABB472" w14:textId="77777777" w:rsidR="00EE68C2" w:rsidRPr="00094363" w:rsidRDefault="00EE68C2" w:rsidP="009B6A9F">
      <w:pPr>
        <w:widowControl w:val="0"/>
        <w:spacing w:line="276" w:lineRule="auto"/>
        <w:jc w:val="center"/>
        <w:rPr>
          <w:rFonts w:ascii="Times New Roman" w:hAnsi="Times New Roman"/>
          <w:b/>
          <w:szCs w:val="22"/>
        </w:rPr>
      </w:pPr>
    </w:p>
    <w:p w14:paraId="2D3F9ED9" w14:textId="20F50009" w:rsidR="00FE27CF" w:rsidRPr="00FE27CF" w:rsidRDefault="00367F90" w:rsidP="009B6A9F">
      <w:pPr>
        <w:pStyle w:val="Odsekzoznamu"/>
        <w:widowControl w:val="0"/>
        <w:numPr>
          <w:ilvl w:val="1"/>
          <w:numId w:val="22"/>
        </w:numPr>
        <w:autoSpaceDE w:val="0"/>
        <w:autoSpaceDN w:val="0"/>
        <w:adjustRightInd w:val="0"/>
        <w:spacing w:after="0"/>
        <w:ind w:left="567" w:hanging="567"/>
        <w:jc w:val="both"/>
        <w:rPr>
          <w:rFonts w:ascii="Times New Roman" w:eastAsia="Calibri" w:hAnsi="Times New Roman"/>
          <w:bCs/>
          <w:sz w:val="22"/>
          <w:szCs w:val="22"/>
        </w:rPr>
      </w:pPr>
      <w:r w:rsidRPr="004214EC">
        <w:rPr>
          <w:rFonts w:ascii="Times New Roman" w:eastAsia="Calibri" w:hAnsi="Times New Roman"/>
          <w:bCs/>
          <w:sz w:val="22"/>
          <w:szCs w:val="22"/>
        </w:rPr>
        <w:t xml:space="preserve">Predmetom </w:t>
      </w:r>
      <w:r w:rsidR="0088689B">
        <w:rPr>
          <w:rFonts w:ascii="Times New Roman" w:eastAsia="Calibri" w:hAnsi="Times New Roman"/>
          <w:bCs/>
          <w:sz w:val="22"/>
          <w:szCs w:val="22"/>
        </w:rPr>
        <w:t>z</w:t>
      </w:r>
      <w:r w:rsidRPr="004214EC">
        <w:rPr>
          <w:rFonts w:ascii="Times New Roman" w:eastAsia="Calibri" w:hAnsi="Times New Roman"/>
          <w:bCs/>
          <w:sz w:val="22"/>
          <w:szCs w:val="22"/>
        </w:rPr>
        <w:t>mluvy je záväzok</w:t>
      </w:r>
      <w:r w:rsidRPr="004214EC">
        <w:rPr>
          <w:rFonts w:ascii="Times New Roman" w:eastAsia="Calibri" w:hAnsi="Times New Roman"/>
          <w:sz w:val="22"/>
          <w:szCs w:val="22"/>
        </w:rPr>
        <w:t xml:space="preserve"> </w:t>
      </w:r>
      <w:r w:rsidR="00780090">
        <w:rPr>
          <w:rFonts w:ascii="Times New Roman" w:eastAsia="Calibri" w:hAnsi="Times New Roman"/>
          <w:sz w:val="22"/>
          <w:szCs w:val="22"/>
        </w:rPr>
        <w:t>Z</w:t>
      </w:r>
      <w:r w:rsidRPr="004214EC">
        <w:rPr>
          <w:rFonts w:ascii="Times New Roman" w:eastAsia="Calibri" w:hAnsi="Times New Roman"/>
          <w:sz w:val="22"/>
          <w:szCs w:val="22"/>
        </w:rPr>
        <w:t xml:space="preserve">hotoviteľa </w:t>
      </w:r>
      <w:r w:rsidRPr="004214EC">
        <w:rPr>
          <w:rFonts w:ascii="Times New Roman" w:eastAsia="Calibri" w:hAnsi="Times New Roman"/>
          <w:bCs/>
          <w:sz w:val="22"/>
          <w:szCs w:val="22"/>
        </w:rPr>
        <w:t xml:space="preserve">vykonať pre </w:t>
      </w:r>
      <w:r w:rsidR="00780090">
        <w:rPr>
          <w:rFonts w:ascii="Times New Roman" w:eastAsia="Calibri" w:hAnsi="Times New Roman"/>
          <w:bCs/>
          <w:sz w:val="22"/>
          <w:szCs w:val="22"/>
        </w:rPr>
        <w:t>O</w:t>
      </w:r>
      <w:r w:rsidRPr="004214EC">
        <w:rPr>
          <w:rFonts w:ascii="Times New Roman" w:eastAsia="Calibri" w:hAnsi="Times New Roman"/>
          <w:bCs/>
          <w:sz w:val="22"/>
          <w:szCs w:val="22"/>
        </w:rPr>
        <w:t>bjednávateľa dielo: „</w:t>
      </w:r>
      <w:r w:rsidRPr="004214EC">
        <w:rPr>
          <w:rFonts w:ascii="Times New Roman" w:hAnsi="Times New Roman"/>
          <w:b/>
          <w:bCs/>
          <w:color w:val="000000"/>
          <w:sz w:val="22"/>
          <w:szCs w:val="22"/>
        </w:rPr>
        <w:t>Vytvorenie aplikačného vybavenia</w:t>
      </w:r>
      <w:r w:rsidRPr="004214EC">
        <w:rPr>
          <w:rFonts w:ascii="Times New Roman" w:eastAsia="Calibri" w:hAnsi="Times New Roman"/>
          <w:sz w:val="22"/>
          <w:szCs w:val="22"/>
        </w:rPr>
        <w:t>“ vrátane služieb súvisiacich s</w:t>
      </w:r>
      <w:r w:rsidR="00780090">
        <w:rPr>
          <w:rFonts w:ascii="Times New Roman" w:eastAsia="Calibri" w:hAnsi="Times New Roman"/>
          <w:sz w:val="22"/>
          <w:szCs w:val="22"/>
        </w:rPr>
        <w:t> </w:t>
      </w:r>
      <w:r w:rsidRPr="004214EC">
        <w:rPr>
          <w:rFonts w:ascii="Times New Roman" w:eastAsia="Calibri" w:hAnsi="Times New Roman"/>
          <w:sz w:val="22"/>
          <w:szCs w:val="22"/>
        </w:rPr>
        <w:t>dodaním</w:t>
      </w:r>
      <w:r w:rsidR="00780090">
        <w:rPr>
          <w:rFonts w:ascii="Times New Roman" w:eastAsia="Calibri" w:hAnsi="Times New Roman"/>
          <w:sz w:val="22"/>
          <w:szCs w:val="22"/>
        </w:rPr>
        <w:t xml:space="preserve"> </w:t>
      </w:r>
      <w:r w:rsidRPr="004214EC">
        <w:rPr>
          <w:rFonts w:ascii="Times New Roman" w:eastAsia="Calibri" w:hAnsi="Times New Roman"/>
          <w:sz w:val="22"/>
          <w:szCs w:val="22"/>
        </w:rPr>
        <w:t xml:space="preserve">do miesta plnenia, </w:t>
      </w:r>
      <w:r w:rsidRPr="00917222">
        <w:rPr>
          <w:rFonts w:ascii="Times New Roman" w:eastAsia="Calibri" w:hAnsi="Times New Roman"/>
          <w:sz w:val="22"/>
          <w:szCs w:val="22"/>
        </w:rPr>
        <w:t>inštalovanie výrobných komponentov</w:t>
      </w:r>
      <w:r w:rsidRPr="004214EC">
        <w:rPr>
          <w:rFonts w:ascii="Times New Roman" w:eastAsia="Calibri" w:hAnsi="Times New Roman"/>
          <w:sz w:val="22"/>
          <w:szCs w:val="22"/>
        </w:rPr>
        <w:t>, testovanie a uvedenie do prevádzky, podľa opisu predmetu zákazky - podrobnej technickej špecifikácie uvedenej</w:t>
      </w:r>
      <w:r w:rsidR="008B3AE9" w:rsidRPr="004214EC">
        <w:rPr>
          <w:rFonts w:ascii="Times New Roman" w:eastAsia="Calibri" w:hAnsi="Times New Roman"/>
          <w:b/>
          <w:sz w:val="22"/>
          <w:szCs w:val="22"/>
        </w:rPr>
        <w:t xml:space="preserve"> </w:t>
      </w:r>
      <w:r w:rsidRPr="004214EC">
        <w:rPr>
          <w:rFonts w:ascii="Times New Roman" w:eastAsia="Calibri" w:hAnsi="Times New Roman"/>
          <w:b/>
          <w:sz w:val="22"/>
          <w:szCs w:val="22"/>
        </w:rPr>
        <w:t xml:space="preserve">v prílohe č. 1 tejto </w:t>
      </w:r>
      <w:r w:rsidR="0088689B">
        <w:rPr>
          <w:rFonts w:ascii="Times New Roman" w:eastAsia="Calibri" w:hAnsi="Times New Roman"/>
          <w:b/>
          <w:sz w:val="22"/>
          <w:szCs w:val="22"/>
        </w:rPr>
        <w:t>Z</w:t>
      </w:r>
      <w:r w:rsidRPr="004214EC">
        <w:rPr>
          <w:rFonts w:ascii="Times New Roman" w:eastAsia="Calibri" w:hAnsi="Times New Roman"/>
          <w:b/>
          <w:sz w:val="22"/>
          <w:szCs w:val="22"/>
        </w:rPr>
        <w:t>mluvy</w:t>
      </w:r>
      <w:r w:rsidRPr="004214EC">
        <w:rPr>
          <w:rFonts w:ascii="Times New Roman" w:eastAsia="Calibri" w:hAnsi="Times New Roman"/>
          <w:sz w:val="22"/>
          <w:szCs w:val="22"/>
        </w:rPr>
        <w:t>.</w:t>
      </w:r>
      <w:r w:rsidR="006946B5">
        <w:rPr>
          <w:rFonts w:ascii="Times New Roman" w:eastAsia="Calibri" w:hAnsi="Times New Roman"/>
          <w:sz w:val="22"/>
          <w:szCs w:val="22"/>
        </w:rPr>
        <w:t xml:space="preserve"> </w:t>
      </w:r>
    </w:p>
    <w:p w14:paraId="784B15E2" w14:textId="1B63A6FD" w:rsidR="006946B5" w:rsidRPr="00FE27CF" w:rsidRDefault="006946B5" w:rsidP="009B6A9F">
      <w:pPr>
        <w:pStyle w:val="Odsekzoznamu"/>
        <w:widowControl w:val="0"/>
        <w:numPr>
          <w:ilvl w:val="1"/>
          <w:numId w:val="22"/>
        </w:numPr>
        <w:autoSpaceDE w:val="0"/>
        <w:autoSpaceDN w:val="0"/>
        <w:adjustRightInd w:val="0"/>
        <w:spacing w:after="0"/>
        <w:ind w:left="567" w:hanging="567"/>
        <w:jc w:val="both"/>
        <w:rPr>
          <w:rFonts w:ascii="Times New Roman" w:eastAsia="Calibri" w:hAnsi="Times New Roman"/>
          <w:sz w:val="22"/>
          <w:szCs w:val="22"/>
        </w:rPr>
      </w:pPr>
      <w:r w:rsidRPr="00FE27CF">
        <w:rPr>
          <w:rFonts w:ascii="Times New Roman" w:eastAsia="Calibri" w:hAnsi="Times New Roman"/>
          <w:sz w:val="22"/>
          <w:szCs w:val="22"/>
        </w:rPr>
        <w:t xml:space="preserve">Predmet </w:t>
      </w:r>
      <w:r w:rsidR="0088689B">
        <w:rPr>
          <w:rFonts w:ascii="Times New Roman" w:eastAsia="Calibri" w:hAnsi="Times New Roman"/>
          <w:sz w:val="22"/>
          <w:szCs w:val="22"/>
        </w:rPr>
        <w:t>z</w:t>
      </w:r>
      <w:r w:rsidRPr="00FE27CF">
        <w:rPr>
          <w:rFonts w:ascii="Times New Roman" w:eastAsia="Calibri" w:hAnsi="Times New Roman"/>
          <w:sz w:val="22"/>
          <w:szCs w:val="22"/>
        </w:rPr>
        <w:t>mluvy zahŕňa aj poskytovanie podpory a cloudových riešení.</w:t>
      </w:r>
    </w:p>
    <w:p w14:paraId="32189716" w14:textId="73936DD8" w:rsidR="006946B5" w:rsidRPr="004214EC" w:rsidRDefault="006946B5" w:rsidP="009B6A9F">
      <w:pPr>
        <w:pStyle w:val="Odsekzoznamu"/>
        <w:widowControl w:val="0"/>
        <w:autoSpaceDE w:val="0"/>
        <w:autoSpaceDN w:val="0"/>
        <w:adjustRightInd w:val="0"/>
        <w:spacing w:after="0"/>
        <w:ind w:left="567"/>
        <w:jc w:val="both"/>
        <w:rPr>
          <w:rFonts w:ascii="Times New Roman" w:eastAsia="Calibri" w:hAnsi="Times New Roman"/>
          <w:bCs/>
          <w:sz w:val="22"/>
          <w:szCs w:val="22"/>
        </w:rPr>
      </w:pPr>
    </w:p>
    <w:p w14:paraId="483C1A1E" w14:textId="77777777" w:rsidR="004A6380" w:rsidRDefault="004A6380" w:rsidP="009B6A9F">
      <w:pPr>
        <w:widowControl w:val="0"/>
        <w:spacing w:line="276" w:lineRule="auto"/>
        <w:rPr>
          <w:rFonts w:ascii="Times New Roman" w:hAnsi="Times New Roman"/>
          <w:b/>
          <w:szCs w:val="22"/>
        </w:rPr>
      </w:pPr>
    </w:p>
    <w:p w14:paraId="7E64F4B0" w14:textId="60737428" w:rsidR="0043042B" w:rsidRDefault="0043042B" w:rsidP="009B6A9F">
      <w:pPr>
        <w:widowControl w:val="0"/>
        <w:spacing w:line="276" w:lineRule="auto"/>
        <w:jc w:val="center"/>
        <w:rPr>
          <w:rFonts w:ascii="Times New Roman" w:hAnsi="Times New Roman"/>
          <w:b/>
          <w:szCs w:val="22"/>
        </w:rPr>
      </w:pPr>
      <w:r w:rsidRPr="00094363">
        <w:rPr>
          <w:rFonts w:ascii="Times New Roman" w:hAnsi="Times New Roman"/>
          <w:b/>
          <w:szCs w:val="22"/>
        </w:rPr>
        <w:t>Článok 2.</w:t>
      </w:r>
    </w:p>
    <w:p w14:paraId="56FC6374" w14:textId="77777777" w:rsidR="00511485" w:rsidRPr="0086144F" w:rsidRDefault="00511485" w:rsidP="009B6A9F">
      <w:pPr>
        <w:widowControl w:val="0"/>
        <w:spacing w:line="276" w:lineRule="auto"/>
        <w:jc w:val="center"/>
        <w:rPr>
          <w:rFonts w:ascii="Times New Roman" w:eastAsia="Calibri" w:hAnsi="Times New Roman"/>
          <w:b/>
        </w:rPr>
      </w:pPr>
      <w:r w:rsidRPr="0086144F">
        <w:rPr>
          <w:rFonts w:ascii="Times New Roman" w:eastAsia="Calibri" w:hAnsi="Times New Roman"/>
          <w:b/>
        </w:rPr>
        <w:t>Práva a povinnosti zmluvných strán</w:t>
      </w:r>
    </w:p>
    <w:p w14:paraId="2B804989" w14:textId="77777777" w:rsidR="00511485" w:rsidRPr="0086144F" w:rsidRDefault="00511485" w:rsidP="009B6A9F">
      <w:pPr>
        <w:widowControl w:val="0"/>
        <w:tabs>
          <w:tab w:val="left" w:pos="709"/>
        </w:tabs>
        <w:autoSpaceDE w:val="0"/>
        <w:autoSpaceDN w:val="0"/>
        <w:adjustRightInd w:val="0"/>
        <w:spacing w:line="276" w:lineRule="auto"/>
        <w:ind w:left="709"/>
        <w:jc w:val="both"/>
        <w:rPr>
          <w:rFonts w:ascii="Times New Roman" w:eastAsia="Calibri" w:hAnsi="Times New Roman"/>
          <w:bCs/>
          <w:highlight w:val="yellow"/>
        </w:rPr>
      </w:pPr>
    </w:p>
    <w:p w14:paraId="7391D1ED" w14:textId="448021B0" w:rsidR="00511485" w:rsidRPr="0086144F" w:rsidRDefault="00511485" w:rsidP="009B6A9F">
      <w:pPr>
        <w:widowControl w:val="0"/>
        <w:numPr>
          <w:ilvl w:val="1"/>
          <w:numId w:val="21"/>
        </w:numPr>
        <w:autoSpaceDE w:val="0"/>
        <w:autoSpaceDN w:val="0"/>
        <w:adjustRightInd w:val="0"/>
        <w:spacing w:line="276" w:lineRule="auto"/>
        <w:ind w:left="567" w:hanging="567"/>
        <w:jc w:val="both"/>
        <w:rPr>
          <w:rFonts w:ascii="Times New Roman" w:eastAsia="Calibri" w:hAnsi="Times New Roman"/>
          <w:bCs/>
        </w:rPr>
      </w:pPr>
      <w:r w:rsidRPr="0086144F">
        <w:rPr>
          <w:rFonts w:ascii="Times New Roman" w:eastAsia="Calibri" w:hAnsi="Times New Roman"/>
          <w:bCs/>
        </w:rPr>
        <w:t xml:space="preserve">Objednávateľ sa zaväzuje poskytnúť </w:t>
      </w:r>
      <w:r w:rsidR="00780090">
        <w:rPr>
          <w:rFonts w:ascii="Times New Roman" w:eastAsia="Calibri" w:hAnsi="Times New Roman"/>
          <w:bCs/>
        </w:rPr>
        <w:t>Z</w:t>
      </w:r>
      <w:r w:rsidRPr="0086144F">
        <w:rPr>
          <w:rFonts w:ascii="Times New Roman" w:eastAsia="Calibri" w:hAnsi="Times New Roman"/>
          <w:bCs/>
        </w:rPr>
        <w:t xml:space="preserve">hotoviteľovi súčinnosť - spolupôsobenie </w:t>
      </w:r>
      <w:r w:rsidR="00780090">
        <w:rPr>
          <w:rFonts w:ascii="Times New Roman" w:eastAsia="Calibri" w:hAnsi="Times New Roman"/>
          <w:bCs/>
        </w:rPr>
        <w:t>O</w:t>
      </w:r>
      <w:r w:rsidRPr="0086144F">
        <w:rPr>
          <w:rFonts w:ascii="Times New Roman" w:eastAsia="Calibri" w:hAnsi="Times New Roman"/>
          <w:bCs/>
        </w:rPr>
        <w:t>bjednávateľa:</w:t>
      </w:r>
    </w:p>
    <w:p w14:paraId="3C2F640A" w14:textId="18F79EB1" w:rsidR="00511485" w:rsidRPr="0086144F" w:rsidRDefault="00511485" w:rsidP="009B6A9F">
      <w:pPr>
        <w:widowControl w:val="0"/>
        <w:numPr>
          <w:ilvl w:val="2"/>
          <w:numId w:val="21"/>
        </w:numPr>
        <w:autoSpaceDE w:val="0"/>
        <w:autoSpaceDN w:val="0"/>
        <w:adjustRightInd w:val="0"/>
        <w:spacing w:line="276" w:lineRule="auto"/>
        <w:ind w:left="1418" w:hanging="851"/>
        <w:jc w:val="both"/>
        <w:rPr>
          <w:rFonts w:ascii="Times New Roman" w:eastAsia="Calibri" w:hAnsi="Times New Roman"/>
          <w:bCs/>
        </w:rPr>
      </w:pPr>
      <w:r w:rsidRPr="0086144F">
        <w:rPr>
          <w:rFonts w:ascii="Times New Roman" w:eastAsia="Calibri" w:hAnsi="Times New Roman"/>
          <w:bCs/>
        </w:rPr>
        <w:t xml:space="preserve">Spolupôsobením </w:t>
      </w:r>
      <w:r w:rsidR="00780090">
        <w:rPr>
          <w:rFonts w:ascii="Times New Roman" w:eastAsia="Calibri" w:hAnsi="Times New Roman"/>
          <w:bCs/>
        </w:rPr>
        <w:t>O</w:t>
      </w:r>
      <w:r w:rsidRPr="0086144F">
        <w:rPr>
          <w:rFonts w:ascii="Times New Roman" w:eastAsia="Calibri" w:hAnsi="Times New Roman"/>
          <w:bCs/>
        </w:rPr>
        <w:t xml:space="preserve">bjednávateľa sa rozumie plnenie povinnosti </w:t>
      </w:r>
      <w:r w:rsidR="00780090">
        <w:rPr>
          <w:rFonts w:ascii="Times New Roman" w:eastAsia="Calibri" w:hAnsi="Times New Roman"/>
          <w:bCs/>
        </w:rPr>
        <w:t>O</w:t>
      </w:r>
      <w:r w:rsidRPr="0086144F">
        <w:rPr>
          <w:rFonts w:ascii="Times New Roman" w:eastAsia="Calibri" w:hAnsi="Times New Roman"/>
          <w:bCs/>
        </w:rPr>
        <w:t xml:space="preserve">bjednávateľa, ktoré je nevyhnutné k  riadnemu a  včasnému splneniu povinností </w:t>
      </w:r>
      <w:r w:rsidR="00780090">
        <w:rPr>
          <w:rFonts w:ascii="Times New Roman" w:eastAsia="Calibri" w:hAnsi="Times New Roman"/>
          <w:bCs/>
        </w:rPr>
        <w:t>Z</w:t>
      </w:r>
      <w:r w:rsidRPr="0086144F">
        <w:rPr>
          <w:rFonts w:ascii="Times New Roman" w:eastAsia="Calibri" w:hAnsi="Times New Roman"/>
          <w:bCs/>
        </w:rPr>
        <w:t xml:space="preserve">hotoviteľa, najmä k  riadnemu a  včasnému vykonaniu diela alebo jeho časti </w:t>
      </w:r>
      <w:r w:rsidR="00780090">
        <w:rPr>
          <w:rFonts w:ascii="Times New Roman" w:eastAsia="Calibri" w:hAnsi="Times New Roman"/>
          <w:bCs/>
        </w:rPr>
        <w:t>Z</w:t>
      </w:r>
      <w:r w:rsidRPr="0086144F">
        <w:rPr>
          <w:rFonts w:ascii="Times New Roman" w:eastAsia="Calibri" w:hAnsi="Times New Roman"/>
          <w:bCs/>
        </w:rPr>
        <w:t xml:space="preserve">hotoviteľom a  k  riadnemu a včasnému odstráneniu prípadných vád diela </w:t>
      </w:r>
      <w:r w:rsidR="00780090">
        <w:rPr>
          <w:rFonts w:ascii="Times New Roman" w:eastAsia="Calibri" w:hAnsi="Times New Roman"/>
          <w:bCs/>
        </w:rPr>
        <w:t>Z</w:t>
      </w:r>
      <w:r w:rsidRPr="0086144F">
        <w:rPr>
          <w:rFonts w:ascii="Times New Roman" w:eastAsia="Calibri" w:hAnsi="Times New Roman"/>
          <w:bCs/>
        </w:rPr>
        <w:t>hotoviteľom.</w:t>
      </w:r>
    </w:p>
    <w:p w14:paraId="011D9FB0" w14:textId="709198DA" w:rsidR="00511485" w:rsidRPr="0086144F" w:rsidRDefault="00511485" w:rsidP="009B6A9F">
      <w:pPr>
        <w:numPr>
          <w:ilvl w:val="2"/>
          <w:numId w:val="21"/>
        </w:numPr>
        <w:autoSpaceDE w:val="0"/>
        <w:autoSpaceDN w:val="0"/>
        <w:adjustRightInd w:val="0"/>
        <w:spacing w:line="276" w:lineRule="auto"/>
        <w:ind w:left="1418" w:hanging="851"/>
        <w:jc w:val="both"/>
        <w:rPr>
          <w:rFonts w:ascii="Times New Roman" w:eastAsia="Calibri" w:hAnsi="Times New Roman"/>
          <w:bCs/>
        </w:rPr>
      </w:pPr>
      <w:r w:rsidRPr="0086144F">
        <w:rPr>
          <w:rFonts w:ascii="Times New Roman" w:eastAsia="Calibri" w:hAnsi="Times New Roman"/>
          <w:bCs/>
        </w:rPr>
        <w:t xml:space="preserve">Objednávateľ v rozsahu nevyhnutne potrebnom poskytne na vyzvanie </w:t>
      </w:r>
      <w:r w:rsidR="00780090">
        <w:rPr>
          <w:rFonts w:ascii="Times New Roman" w:eastAsia="Calibri" w:hAnsi="Times New Roman"/>
          <w:bCs/>
        </w:rPr>
        <w:t>Z</w:t>
      </w:r>
      <w:r w:rsidRPr="0086144F">
        <w:rPr>
          <w:rFonts w:ascii="Times New Roman" w:eastAsia="Calibri" w:hAnsi="Times New Roman"/>
          <w:bCs/>
        </w:rPr>
        <w:t xml:space="preserve">hotoviteľa súčinnosť pri zaobstarávaní podkladov potrebných pre realizáciu diela, doplňujúcich údajov, spresnení podkladov, vyjadrení a stanovísk, ktorých potreba vznikne v priebehu plnenia tejto </w:t>
      </w:r>
      <w:r w:rsidR="0088689B">
        <w:rPr>
          <w:rFonts w:ascii="Times New Roman" w:eastAsia="Calibri" w:hAnsi="Times New Roman"/>
          <w:bCs/>
        </w:rPr>
        <w:t>Z</w:t>
      </w:r>
      <w:r w:rsidRPr="0086144F">
        <w:rPr>
          <w:rFonts w:ascii="Times New Roman" w:eastAsia="Calibri" w:hAnsi="Times New Roman"/>
          <w:bCs/>
        </w:rPr>
        <w:t xml:space="preserve">mluvy. Toto spolupôsobenie poskytne </w:t>
      </w:r>
      <w:r w:rsidR="00780090">
        <w:rPr>
          <w:rFonts w:ascii="Times New Roman" w:eastAsia="Calibri" w:hAnsi="Times New Roman"/>
          <w:bCs/>
        </w:rPr>
        <w:t>Z</w:t>
      </w:r>
      <w:r w:rsidRPr="0086144F">
        <w:rPr>
          <w:rFonts w:ascii="Times New Roman" w:eastAsia="Calibri" w:hAnsi="Times New Roman"/>
          <w:bCs/>
        </w:rPr>
        <w:t>hotoviteľovi vo vzájomne dohodnutom čase, inak v primeranej lehote.</w:t>
      </w:r>
    </w:p>
    <w:p w14:paraId="6883E46C" w14:textId="6C60F025" w:rsidR="00511485" w:rsidRPr="0086144F" w:rsidRDefault="00511485" w:rsidP="009B6A9F">
      <w:pPr>
        <w:numPr>
          <w:ilvl w:val="2"/>
          <w:numId w:val="21"/>
        </w:numPr>
        <w:autoSpaceDE w:val="0"/>
        <w:autoSpaceDN w:val="0"/>
        <w:adjustRightInd w:val="0"/>
        <w:spacing w:line="276" w:lineRule="auto"/>
        <w:ind w:left="1418" w:hanging="851"/>
        <w:jc w:val="both"/>
        <w:rPr>
          <w:rFonts w:ascii="Times New Roman" w:eastAsia="Calibri" w:hAnsi="Times New Roman"/>
          <w:bCs/>
        </w:rPr>
      </w:pPr>
      <w:r w:rsidRPr="0086144F">
        <w:rPr>
          <w:rFonts w:ascii="Times New Roman" w:eastAsia="Calibri" w:hAnsi="Times New Roman"/>
          <w:bCs/>
        </w:rPr>
        <w:t xml:space="preserve">Objednávateľ zabezpečí účasť kompetentných zástupcov </w:t>
      </w:r>
      <w:r w:rsidR="00780090">
        <w:rPr>
          <w:rFonts w:ascii="Times New Roman" w:eastAsia="Calibri" w:hAnsi="Times New Roman"/>
          <w:bCs/>
        </w:rPr>
        <w:t>O</w:t>
      </w:r>
      <w:r w:rsidRPr="0086144F">
        <w:rPr>
          <w:rFonts w:ascii="Times New Roman" w:eastAsia="Calibri" w:hAnsi="Times New Roman"/>
          <w:bCs/>
        </w:rPr>
        <w:t xml:space="preserve">bjednávateľa na rokovaniach počas realizácie diela na základe výzvy </w:t>
      </w:r>
      <w:r w:rsidR="00780090">
        <w:rPr>
          <w:rFonts w:ascii="Times New Roman" w:eastAsia="Calibri" w:hAnsi="Times New Roman"/>
          <w:bCs/>
        </w:rPr>
        <w:t>Z</w:t>
      </w:r>
      <w:r w:rsidRPr="0086144F">
        <w:rPr>
          <w:rFonts w:ascii="Times New Roman" w:eastAsia="Calibri" w:hAnsi="Times New Roman"/>
          <w:bCs/>
        </w:rPr>
        <w:t xml:space="preserve">hotoviteľa, a zabezpečí priebežné prerokovanie predkladaných návrhov technických a technologických riešení v záujme </w:t>
      </w:r>
      <w:r w:rsidR="00780090">
        <w:rPr>
          <w:rFonts w:ascii="Times New Roman" w:eastAsia="Calibri" w:hAnsi="Times New Roman"/>
          <w:bCs/>
        </w:rPr>
        <w:t>Z</w:t>
      </w:r>
      <w:r w:rsidRPr="0086144F">
        <w:rPr>
          <w:rFonts w:ascii="Times New Roman" w:eastAsia="Calibri" w:hAnsi="Times New Roman"/>
          <w:bCs/>
        </w:rPr>
        <w:t xml:space="preserve">abezpečenia plynulého postupu pri </w:t>
      </w:r>
      <w:r w:rsidR="00780090">
        <w:rPr>
          <w:rFonts w:ascii="Times New Roman" w:eastAsia="Calibri" w:hAnsi="Times New Roman"/>
          <w:bCs/>
        </w:rPr>
        <w:t>Z</w:t>
      </w:r>
      <w:r w:rsidRPr="0086144F">
        <w:rPr>
          <w:rFonts w:ascii="Times New Roman" w:eastAsia="Calibri" w:hAnsi="Times New Roman"/>
          <w:bCs/>
        </w:rPr>
        <w:t xml:space="preserve">hotovovaní diela. </w:t>
      </w:r>
    </w:p>
    <w:p w14:paraId="53298D1E" w14:textId="272167C5" w:rsidR="00511485" w:rsidRPr="00D838E1" w:rsidRDefault="00511485" w:rsidP="009B6A9F">
      <w:pPr>
        <w:numPr>
          <w:ilvl w:val="2"/>
          <w:numId w:val="21"/>
        </w:numPr>
        <w:autoSpaceDE w:val="0"/>
        <w:autoSpaceDN w:val="0"/>
        <w:adjustRightInd w:val="0"/>
        <w:spacing w:line="276" w:lineRule="auto"/>
        <w:ind w:left="1418" w:hanging="851"/>
        <w:jc w:val="both"/>
        <w:rPr>
          <w:rFonts w:ascii="Times New Roman" w:eastAsia="Calibri" w:hAnsi="Times New Roman"/>
          <w:bCs/>
        </w:rPr>
      </w:pPr>
      <w:r w:rsidRPr="0086144F">
        <w:rPr>
          <w:rFonts w:ascii="Times New Roman" w:eastAsia="Calibri" w:hAnsi="Times New Roman"/>
          <w:bCs/>
        </w:rPr>
        <w:t xml:space="preserve">Objednávateľ je povinný poskytnúť </w:t>
      </w:r>
      <w:r w:rsidR="00780090">
        <w:rPr>
          <w:rFonts w:ascii="Times New Roman" w:eastAsia="Calibri" w:hAnsi="Times New Roman"/>
          <w:bCs/>
        </w:rPr>
        <w:t>Z</w:t>
      </w:r>
      <w:r w:rsidRPr="0086144F">
        <w:rPr>
          <w:rFonts w:ascii="Times New Roman" w:eastAsia="Calibri" w:hAnsi="Times New Roman"/>
          <w:bCs/>
        </w:rPr>
        <w:t xml:space="preserve">hotoviteľovi podklady potrebné pre zhotovenie diela, interné normy </w:t>
      </w:r>
      <w:r w:rsidR="00780090">
        <w:rPr>
          <w:rFonts w:ascii="Times New Roman" w:eastAsia="Calibri" w:hAnsi="Times New Roman"/>
          <w:bCs/>
        </w:rPr>
        <w:t>O</w:t>
      </w:r>
      <w:r w:rsidRPr="0086144F">
        <w:rPr>
          <w:rFonts w:ascii="Times New Roman" w:eastAsia="Calibri" w:hAnsi="Times New Roman"/>
          <w:bCs/>
        </w:rPr>
        <w:t xml:space="preserve">bjednávateľa potrebné k realizácii predmetu zmluvy, sprístupniť mu priestory pre účely plnenia tejto </w:t>
      </w:r>
      <w:r w:rsidR="00780090">
        <w:rPr>
          <w:rFonts w:ascii="Times New Roman" w:eastAsia="Calibri" w:hAnsi="Times New Roman"/>
          <w:bCs/>
        </w:rPr>
        <w:t>Z</w:t>
      </w:r>
      <w:r w:rsidRPr="0086144F">
        <w:rPr>
          <w:rFonts w:ascii="Times New Roman" w:eastAsia="Calibri" w:hAnsi="Times New Roman"/>
          <w:bCs/>
        </w:rPr>
        <w:t xml:space="preserve">mluvy. </w:t>
      </w:r>
    </w:p>
    <w:p w14:paraId="310D9C83" w14:textId="401B29DA" w:rsidR="00511485" w:rsidRPr="002A1BAB" w:rsidRDefault="00511485" w:rsidP="009B6A9F">
      <w:pPr>
        <w:numPr>
          <w:ilvl w:val="1"/>
          <w:numId w:val="21"/>
        </w:numPr>
        <w:autoSpaceDE w:val="0"/>
        <w:autoSpaceDN w:val="0"/>
        <w:adjustRightInd w:val="0"/>
        <w:spacing w:line="276" w:lineRule="auto"/>
        <w:ind w:left="567" w:hanging="567"/>
        <w:jc w:val="both"/>
        <w:rPr>
          <w:rFonts w:ascii="Times New Roman" w:eastAsia="Calibri" w:hAnsi="Times New Roman"/>
          <w:bCs/>
        </w:rPr>
      </w:pPr>
      <w:r w:rsidRPr="0086144F">
        <w:rPr>
          <w:rFonts w:ascii="Times New Roman" w:eastAsia="Calibri" w:hAnsi="Times New Roman"/>
          <w:bCs/>
        </w:rPr>
        <w:t>S</w:t>
      </w:r>
      <w:r w:rsidR="00780090">
        <w:rPr>
          <w:rFonts w:ascii="Times New Roman" w:eastAsia="Calibri" w:hAnsi="Times New Roman"/>
          <w:bCs/>
        </w:rPr>
        <w:t xml:space="preserve"> </w:t>
      </w:r>
      <w:r w:rsidRPr="0086144F">
        <w:rPr>
          <w:rFonts w:ascii="Times New Roman" w:eastAsia="Calibri" w:hAnsi="Times New Roman"/>
          <w:bCs/>
        </w:rPr>
        <w:t>informáciami a podkladmi označenými ako obchodné tajomstvo, musia zmluvné strany  zaobchádzať dôverne.</w:t>
      </w:r>
    </w:p>
    <w:p w14:paraId="723A1BBD" w14:textId="493550BE" w:rsidR="00511485" w:rsidRPr="0086144F" w:rsidRDefault="00511485" w:rsidP="009B6A9F">
      <w:pPr>
        <w:numPr>
          <w:ilvl w:val="1"/>
          <w:numId w:val="21"/>
        </w:numPr>
        <w:autoSpaceDE w:val="0"/>
        <w:autoSpaceDN w:val="0"/>
        <w:adjustRightInd w:val="0"/>
        <w:spacing w:line="276" w:lineRule="auto"/>
        <w:ind w:left="567" w:hanging="567"/>
        <w:jc w:val="both"/>
        <w:rPr>
          <w:rFonts w:ascii="Times New Roman" w:eastAsia="Calibri" w:hAnsi="Times New Roman"/>
          <w:bCs/>
        </w:rPr>
      </w:pPr>
      <w:r w:rsidRPr="0086144F">
        <w:rPr>
          <w:rFonts w:ascii="Times New Roman" w:eastAsia="Calibri" w:hAnsi="Times New Roman"/>
          <w:bCs/>
        </w:rPr>
        <w:t xml:space="preserve">Zhotoviteľ sa zaväzuje dodržiavať vnútorné predpisy </w:t>
      </w:r>
      <w:r w:rsidR="00F74EE5">
        <w:rPr>
          <w:rFonts w:ascii="Times New Roman" w:eastAsia="Calibri" w:hAnsi="Times New Roman"/>
          <w:bCs/>
        </w:rPr>
        <w:t>O</w:t>
      </w:r>
      <w:r w:rsidRPr="0086144F">
        <w:rPr>
          <w:rFonts w:ascii="Times New Roman" w:eastAsia="Calibri" w:hAnsi="Times New Roman"/>
          <w:bCs/>
        </w:rPr>
        <w:t>bjednávateľa, najmä bezpečnostnú politiku.</w:t>
      </w:r>
    </w:p>
    <w:p w14:paraId="52C33172" w14:textId="2459722A" w:rsidR="00511485" w:rsidRPr="002A1BAB" w:rsidRDefault="00511485" w:rsidP="009B6A9F">
      <w:pPr>
        <w:numPr>
          <w:ilvl w:val="1"/>
          <w:numId w:val="21"/>
        </w:numPr>
        <w:autoSpaceDE w:val="0"/>
        <w:autoSpaceDN w:val="0"/>
        <w:adjustRightInd w:val="0"/>
        <w:spacing w:line="276" w:lineRule="auto"/>
        <w:ind w:left="567" w:hanging="567"/>
        <w:jc w:val="both"/>
        <w:rPr>
          <w:rFonts w:ascii="Times New Roman" w:eastAsia="Calibri" w:hAnsi="Times New Roman"/>
          <w:bCs/>
        </w:rPr>
      </w:pPr>
      <w:r w:rsidRPr="0086144F">
        <w:rPr>
          <w:rFonts w:ascii="Times New Roman" w:eastAsia="Calibri" w:hAnsi="Times New Roman"/>
          <w:bCs/>
        </w:rPr>
        <w:t xml:space="preserve">Zhotoviteľ sa zaväzuje, že sa bez vedomia </w:t>
      </w:r>
      <w:r w:rsidR="00F74EE5">
        <w:rPr>
          <w:rFonts w:ascii="Times New Roman" w:eastAsia="Calibri" w:hAnsi="Times New Roman"/>
          <w:bCs/>
        </w:rPr>
        <w:t>O</w:t>
      </w:r>
      <w:r w:rsidRPr="0086144F">
        <w:rPr>
          <w:rFonts w:ascii="Times New Roman" w:eastAsia="Calibri" w:hAnsi="Times New Roman"/>
          <w:bCs/>
        </w:rPr>
        <w:t>bjednávateľa nepokúsi získať prístup k informáciám, ktoré sú prenášané na poskytovanej infraštruktúre, sú súčasťou prenášaných údajov, nie sú pre neho potrebné na realizáciu predmetu zmluvy a že ani žiadnym iným spôsobom ich nezneužije, ak sa k nim neoprávnene dostane.</w:t>
      </w:r>
    </w:p>
    <w:p w14:paraId="0EF557B9" w14:textId="656F7739" w:rsidR="00511485" w:rsidRPr="002A1BAB" w:rsidRDefault="00511485" w:rsidP="009B6A9F">
      <w:pPr>
        <w:numPr>
          <w:ilvl w:val="1"/>
          <w:numId w:val="21"/>
        </w:numPr>
        <w:autoSpaceDE w:val="0"/>
        <w:autoSpaceDN w:val="0"/>
        <w:adjustRightInd w:val="0"/>
        <w:spacing w:line="276" w:lineRule="auto"/>
        <w:ind w:left="567" w:hanging="567"/>
        <w:jc w:val="both"/>
        <w:rPr>
          <w:rFonts w:ascii="Times New Roman" w:eastAsia="Calibri" w:hAnsi="Times New Roman"/>
          <w:bCs/>
        </w:rPr>
      </w:pPr>
      <w:r w:rsidRPr="0086144F">
        <w:rPr>
          <w:rFonts w:ascii="Times New Roman" w:eastAsia="Calibri" w:hAnsi="Times New Roman"/>
          <w:bCs/>
        </w:rPr>
        <w:t xml:space="preserve">Zhotoviteľ musí bez meškania a písomne informovať </w:t>
      </w:r>
      <w:r w:rsidR="00F74EE5">
        <w:rPr>
          <w:rFonts w:ascii="Times New Roman" w:eastAsia="Calibri" w:hAnsi="Times New Roman"/>
          <w:bCs/>
        </w:rPr>
        <w:t>O</w:t>
      </w:r>
      <w:r w:rsidRPr="0086144F">
        <w:rPr>
          <w:rFonts w:ascii="Times New Roman" w:eastAsia="Calibri" w:hAnsi="Times New Roman"/>
          <w:bCs/>
        </w:rPr>
        <w:t>bjednávateľa o vzniku akejkoľvek udalosti, ktorá bráni alebo sťažuje realizáciu predmetu zmluvy.</w:t>
      </w:r>
    </w:p>
    <w:p w14:paraId="444CD8A1" w14:textId="4060826E" w:rsidR="00511485" w:rsidRPr="002A1BAB" w:rsidRDefault="00511485" w:rsidP="009B6A9F">
      <w:pPr>
        <w:numPr>
          <w:ilvl w:val="1"/>
          <w:numId w:val="21"/>
        </w:numPr>
        <w:autoSpaceDE w:val="0"/>
        <w:autoSpaceDN w:val="0"/>
        <w:adjustRightInd w:val="0"/>
        <w:spacing w:line="276" w:lineRule="auto"/>
        <w:ind w:left="567" w:hanging="567"/>
        <w:jc w:val="both"/>
        <w:rPr>
          <w:rFonts w:ascii="Times New Roman" w:eastAsia="Calibri" w:hAnsi="Times New Roman"/>
          <w:bCs/>
        </w:rPr>
      </w:pPr>
      <w:r w:rsidRPr="0086144F">
        <w:rPr>
          <w:rFonts w:ascii="Times New Roman" w:eastAsia="Calibri" w:hAnsi="Times New Roman"/>
          <w:bCs/>
        </w:rPr>
        <w:t xml:space="preserve">Zhotoviteľ vykoná v rámci svojich zmluvných plnení všetky potrebné vedľajšie, pomocné a dodatočné činnosti, ktoré síce nie sú </w:t>
      </w:r>
      <w:r w:rsidR="00F74EE5">
        <w:rPr>
          <w:rFonts w:ascii="Times New Roman" w:eastAsia="Calibri" w:hAnsi="Times New Roman"/>
          <w:bCs/>
        </w:rPr>
        <w:t>O</w:t>
      </w:r>
      <w:r w:rsidRPr="0086144F">
        <w:rPr>
          <w:rFonts w:ascii="Times New Roman" w:eastAsia="Calibri" w:hAnsi="Times New Roman"/>
          <w:bCs/>
        </w:rPr>
        <w:t xml:space="preserve">bjednávateľom výslovne špecifikované, ale sú pre úplnú, vecnú a odbornú realizáciu predmetu zmluvy zo strany </w:t>
      </w:r>
      <w:r w:rsidR="00F74EE5">
        <w:rPr>
          <w:rFonts w:ascii="Times New Roman" w:eastAsia="Calibri" w:hAnsi="Times New Roman"/>
          <w:bCs/>
        </w:rPr>
        <w:t>Z</w:t>
      </w:r>
      <w:r w:rsidRPr="0086144F">
        <w:rPr>
          <w:rFonts w:ascii="Times New Roman" w:eastAsia="Calibri" w:hAnsi="Times New Roman"/>
          <w:bCs/>
        </w:rPr>
        <w:t xml:space="preserve">hotoviteľa, resp. funkčnosť, nevyhnutné. Za presné vymedzenie rozsahu plnenia predmetu zmluvy zodpovedá </w:t>
      </w:r>
      <w:r w:rsidR="00F74EE5">
        <w:rPr>
          <w:rFonts w:ascii="Times New Roman" w:eastAsia="Calibri" w:hAnsi="Times New Roman"/>
          <w:bCs/>
        </w:rPr>
        <w:t>Z</w:t>
      </w:r>
      <w:r w:rsidRPr="0086144F">
        <w:rPr>
          <w:rFonts w:ascii="Times New Roman" w:eastAsia="Calibri" w:hAnsi="Times New Roman"/>
          <w:bCs/>
        </w:rPr>
        <w:t xml:space="preserve">hotoviteľ, ktorý je povinný dôkladne zvážiť všetky okolnosti plnenia predmetu tejto </w:t>
      </w:r>
      <w:r w:rsidR="0088689B">
        <w:rPr>
          <w:rFonts w:ascii="Times New Roman" w:eastAsia="Calibri" w:hAnsi="Times New Roman"/>
          <w:bCs/>
        </w:rPr>
        <w:t>Z</w:t>
      </w:r>
      <w:r w:rsidRPr="0086144F">
        <w:rPr>
          <w:rFonts w:ascii="Times New Roman" w:eastAsia="Calibri" w:hAnsi="Times New Roman"/>
          <w:bCs/>
        </w:rPr>
        <w:t xml:space="preserve">mluvy do takej miery, aby bol schopný plnenie predmetu zmluvy zabezpečiť tak, aby bolo vykonané riadne a včas a v súlade so všetkými podmienkami stanovenými </w:t>
      </w:r>
      <w:r w:rsidR="0088689B">
        <w:rPr>
          <w:rFonts w:ascii="Times New Roman" w:eastAsia="Calibri" w:hAnsi="Times New Roman"/>
          <w:bCs/>
        </w:rPr>
        <w:t>Z</w:t>
      </w:r>
      <w:r w:rsidRPr="0086144F">
        <w:rPr>
          <w:rFonts w:ascii="Times New Roman" w:eastAsia="Calibri" w:hAnsi="Times New Roman"/>
          <w:bCs/>
        </w:rPr>
        <w:t xml:space="preserve">mluvou. </w:t>
      </w:r>
    </w:p>
    <w:p w14:paraId="531F8150" w14:textId="67671768" w:rsidR="00511485" w:rsidRPr="0086144F" w:rsidRDefault="00511485" w:rsidP="009B6A9F">
      <w:pPr>
        <w:widowControl w:val="0"/>
        <w:numPr>
          <w:ilvl w:val="1"/>
          <w:numId w:val="21"/>
        </w:numPr>
        <w:autoSpaceDE w:val="0"/>
        <w:autoSpaceDN w:val="0"/>
        <w:adjustRightInd w:val="0"/>
        <w:spacing w:line="276" w:lineRule="auto"/>
        <w:ind w:left="567" w:hanging="567"/>
        <w:jc w:val="both"/>
        <w:rPr>
          <w:rFonts w:ascii="Times New Roman" w:eastAsia="Calibri" w:hAnsi="Times New Roman"/>
          <w:bCs/>
        </w:rPr>
      </w:pPr>
      <w:r w:rsidRPr="0086144F">
        <w:rPr>
          <w:rFonts w:ascii="Times New Roman" w:eastAsia="Calibri" w:hAnsi="Times New Roman"/>
          <w:bCs/>
        </w:rPr>
        <w:t xml:space="preserve">Zhotoviteľ sa zaväzuje, že dielo bude riadne vyhotovené v súlade s platnými právnymi predpismi </w:t>
      </w:r>
      <w:r w:rsidRPr="0086144F">
        <w:rPr>
          <w:rFonts w:ascii="Times New Roman" w:eastAsia="Calibri" w:hAnsi="Times New Roman"/>
          <w:bCs/>
        </w:rPr>
        <w:lastRenderedPageBreak/>
        <w:t xml:space="preserve">Slovenskej republiky, a to ku dňu jeho odovzdania </w:t>
      </w:r>
      <w:r w:rsidR="00F74EE5">
        <w:rPr>
          <w:rFonts w:ascii="Times New Roman" w:eastAsia="Calibri" w:hAnsi="Times New Roman"/>
          <w:bCs/>
        </w:rPr>
        <w:t>O</w:t>
      </w:r>
      <w:r w:rsidRPr="0086144F">
        <w:rPr>
          <w:rFonts w:ascii="Times New Roman" w:eastAsia="Calibri" w:hAnsi="Times New Roman"/>
          <w:bCs/>
        </w:rPr>
        <w:t>bjednávateľovi.</w:t>
      </w:r>
    </w:p>
    <w:p w14:paraId="7AB0B852" w14:textId="77777777" w:rsidR="00511485" w:rsidRPr="0086144F" w:rsidRDefault="00511485" w:rsidP="009B6A9F">
      <w:pPr>
        <w:widowControl w:val="0"/>
        <w:autoSpaceDE w:val="0"/>
        <w:autoSpaceDN w:val="0"/>
        <w:adjustRightInd w:val="0"/>
        <w:spacing w:line="276" w:lineRule="auto"/>
        <w:ind w:left="567" w:hanging="567"/>
        <w:jc w:val="both"/>
        <w:rPr>
          <w:rFonts w:ascii="Times New Roman" w:eastAsia="Calibri" w:hAnsi="Times New Roman"/>
          <w:bCs/>
          <w:sz w:val="20"/>
          <w:szCs w:val="20"/>
          <w:highlight w:val="yellow"/>
        </w:rPr>
      </w:pPr>
    </w:p>
    <w:p w14:paraId="677263EC" w14:textId="77777777" w:rsidR="000D791E" w:rsidRDefault="000D791E" w:rsidP="009B6A9F">
      <w:pPr>
        <w:widowControl w:val="0"/>
        <w:autoSpaceDE w:val="0"/>
        <w:autoSpaceDN w:val="0"/>
        <w:adjustRightInd w:val="0"/>
        <w:spacing w:line="276" w:lineRule="auto"/>
        <w:jc w:val="center"/>
        <w:rPr>
          <w:rFonts w:ascii="Times New Roman" w:hAnsi="Times New Roman"/>
          <w:b/>
          <w:bCs/>
        </w:rPr>
      </w:pPr>
    </w:p>
    <w:p w14:paraId="689C0EF5" w14:textId="4BF3EA5A" w:rsidR="00511485" w:rsidRPr="0086144F" w:rsidRDefault="00511485" w:rsidP="009B6A9F">
      <w:pPr>
        <w:widowControl w:val="0"/>
        <w:autoSpaceDE w:val="0"/>
        <w:autoSpaceDN w:val="0"/>
        <w:adjustRightInd w:val="0"/>
        <w:spacing w:line="276" w:lineRule="auto"/>
        <w:jc w:val="center"/>
        <w:rPr>
          <w:rFonts w:ascii="Times New Roman" w:hAnsi="Times New Roman"/>
          <w:b/>
          <w:bCs/>
        </w:rPr>
      </w:pPr>
      <w:r w:rsidRPr="0086144F">
        <w:rPr>
          <w:rFonts w:ascii="Times New Roman" w:hAnsi="Times New Roman"/>
          <w:b/>
          <w:bCs/>
        </w:rPr>
        <w:t>Článok 4.</w:t>
      </w:r>
    </w:p>
    <w:p w14:paraId="45F6BFDE" w14:textId="0934FC44" w:rsidR="00511485" w:rsidRPr="0086144F" w:rsidRDefault="00511485" w:rsidP="009B6A9F">
      <w:pPr>
        <w:widowControl w:val="0"/>
        <w:autoSpaceDE w:val="0"/>
        <w:autoSpaceDN w:val="0"/>
        <w:adjustRightInd w:val="0"/>
        <w:spacing w:line="276" w:lineRule="auto"/>
        <w:jc w:val="center"/>
        <w:rPr>
          <w:rFonts w:ascii="Times New Roman" w:hAnsi="Times New Roman"/>
          <w:b/>
          <w:bCs/>
        </w:rPr>
      </w:pPr>
      <w:r w:rsidRPr="0086144F">
        <w:rPr>
          <w:rFonts w:ascii="Times New Roman" w:hAnsi="Times New Roman"/>
          <w:b/>
          <w:bCs/>
        </w:rPr>
        <w:t>Lehota a miesto plnenia</w:t>
      </w:r>
    </w:p>
    <w:p w14:paraId="262B92F3" w14:textId="77777777" w:rsidR="00511485" w:rsidRPr="0086144F" w:rsidRDefault="00511485" w:rsidP="009B6A9F">
      <w:pPr>
        <w:widowControl w:val="0"/>
        <w:autoSpaceDE w:val="0"/>
        <w:autoSpaceDN w:val="0"/>
        <w:adjustRightInd w:val="0"/>
        <w:spacing w:line="276" w:lineRule="auto"/>
        <w:ind w:left="993"/>
        <w:rPr>
          <w:rFonts w:ascii="Times New Roman" w:hAnsi="Times New Roman"/>
          <w:b/>
          <w:bCs/>
        </w:rPr>
      </w:pPr>
    </w:p>
    <w:p w14:paraId="57EFE18B" w14:textId="59DC7466" w:rsidR="00511485" w:rsidRPr="00F74EE5" w:rsidRDefault="00511485" w:rsidP="009B6A9F">
      <w:pPr>
        <w:widowControl w:val="0"/>
        <w:numPr>
          <w:ilvl w:val="1"/>
          <w:numId w:val="20"/>
        </w:numPr>
        <w:spacing w:line="276" w:lineRule="auto"/>
        <w:ind w:left="567" w:hanging="567"/>
        <w:jc w:val="both"/>
        <w:rPr>
          <w:rFonts w:ascii="Times New Roman" w:eastAsia="Calibri" w:hAnsi="Times New Roman"/>
          <w:bCs/>
        </w:rPr>
      </w:pPr>
      <w:r w:rsidRPr="0086144F">
        <w:rPr>
          <w:rFonts w:ascii="Times New Roman" w:eastAsia="Calibri" w:hAnsi="Times New Roman"/>
          <w:bCs/>
        </w:rPr>
        <w:t xml:space="preserve">Zhotoviteľ sa zaväzuje, že dielo zhotoví za podmienok stanovených v tejto zmluve, v lehote najneskôr do </w:t>
      </w:r>
      <w:r>
        <w:rPr>
          <w:rFonts w:ascii="Times New Roman" w:eastAsia="Calibri" w:hAnsi="Times New Roman"/>
          <w:bCs/>
        </w:rPr>
        <w:t>4</w:t>
      </w:r>
      <w:r w:rsidRPr="0086144F">
        <w:rPr>
          <w:rFonts w:ascii="Times New Roman" w:eastAsia="Calibri" w:hAnsi="Times New Roman"/>
          <w:bCs/>
        </w:rPr>
        <w:t xml:space="preserve"> mesiacov </w:t>
      </w:r>
      <w:r w:rsidR="00780090" w:rsidRPr="00094363">
        <w:rPr>
          <w:rFonts w:ascii="Times New Roman" w:hAnsi="Times New Roman"/>
          <w:szCs w:val="22"/>
        </w:rPr>
        <w:t xml:space="preserve">od </w:t>
      </w:r>
      <w:r w:rsidR="00780090" w:rsidRPr="001A02D9">
        <w:rPr>
          <w:rFonts w:ascii="Times New Roman" w:hAnsi="Times New Roman"/>
          <w:szCs w:val="22"/>
        </w:rPr>
        <w:t xml:space="preserve">doručenia jednostrannej písomnej objednávky od </w:t>
      </w:r>
      <w:r w:rsidR="00780090">
        <w:rPr>
          <w:rFonts w:ascii="Times New Roman" w:hAnsi="Times New Roman"/>
          <w:szCs w:val="22"/>
        </w:rPr>
        <w:t>Objednávateľa</w:t>
      </w:r>
      <w:r w:rsidR="00780090" w:rsidRPr="001A02D9">
        <w:rPr>
          <w:rFonts w:ascii="Times New Roman" w:hAnsi="Times New Roman"/>
          <w:szCs w:val="22"/>
        </w:rPr>
        <w:t xml:space="preserve"> </w:t>
      </w:r>
      <w:r w:rsidR="00780090">
        <w:rPr>
          <w:rFonts w:ascii="Times New Roman" w:hAnsi="Times New Roman"/>
          <w:szCs w:val="22"/>
        </w:rPr>
        <w:t>Zhotoviteľovi</w:t>
      </w:r>
      <w:r w:rsidRPr="0086144F">
        <w:rPr>
          <w:rFonts w:ascii="Times New Roman" w:eastAsia="Calibri" w:hAnsi="Times New Roman"/>
          <w:bCs/>
        </w:rPr>
        <w:t>.</w:t>
      </w:r>
      <w:r w:rsidRPr="0086144F">
        <w:rPr>
          <w:rFonts w:ascii="Times New Roman" w:eastAsia="Calibri" w:hAnsi="Times New Roman"/>
          <w:bCs/>
          <w:shd w:val="clear" w:color="auto" w:fill="BFBFBF"/>
        </w:rPr>
        <w:t xml:space="preserve"> </w:t>
      </w:r>
    </w:p>
    <w:p w14:paraId="797C1576" w14:textId="4F3F8C77" w:rsidR="00511485" w:rsidRPr="00F74EE5" w:rsidRDefault="00511485" w:rsidP="009B6A9F">
      <w:pPr>
        <w:widowControl w:val="0"/>
        <w:numPr>
          <w:ilvl w:val="1"/>
          <w:numId w:val="20"/>
        </w:numPr>
        <w:spacing w:line="276" w:lineRule="auto"/>
        <w:ind w:left="567" w:hanging="567"/>
        <w:jc w:val="both"/>
        <w:rPr>
          <w:rFonts w:ascii="Times New Roman" w:eastAsia="Calibri" w:hAnsi="Times New Roman"/>
          <w:bCs/>
        </w:rPr>
      </w:pPr>
      <w:r w:rsidRPr="0086144F">
        <w:rPr>
          <w:rFonts w:ascii="Times New Roman" w:eastAsia="Calibri" w:hAnsi="Times New Roman"/>
          <w:bCs/>
        </w:rPr>
        <w:t xml:space="preserve">Lehota uvedená v tomto článku </w:t>
      </w:r>
      <w:r w:rsidR="0088689B">
        <w:rPr>
          <w:rFonts w:ascii="Times New Roman" w:eastAsia="Calibri" w:hAnsi="Times New Roman"/>
          <w:bCs/>
        </w:rPr>
        <w:t>Z</w:t>
      </w:r>
      <w:r w:rsidRPr="0086144F">
        <w:rPr>
          <w:rFonts w:ascii="Times New Roman" w:eastAsia="Calibri" w:hAnsi="Times New Roman"/>
          <w:bCs/>
        </w:rPr>
        <w:t xml:space="preserve">mluvy je pre </w:t>
      </w:r>
      <w:r w:rsidR="008A42A2">
        <w:rPr>
          <w:rFonts w:ascii="Times New Roman" w:eastAsia="Calibri" w:hAnsi="Times New Roman"/>
          <w:bCs/>
        </w:rPr>
        <w:t>Z</w:t>
      </w:r>
      <w:r w:rsidRPr="0086144F">
        <w:rPr>
          <w:rFonts w:ascii="Times New Roman" w:eastAsia="Calibri" w:hAnsi="Times New Roman"/>
          <w:bCs/>
        </w:rPr>
        <w:t xml:space="preserve">hotoviteľa záväzná a jej nedodržanie sa považuje za podstatné porušenie zmluvných povinností </w:t>
      </w:r>
      <w:r w:rsidR="00780090">
        <w:rPr>
          <w:rFonts w:ascii="Times New Roman" w:eastAsia="Calibri" w:hAnsi="Times New Roman"/>
          <w:bCs/>
        </w:rPr>
        <w:t>Z</w:t>
      </w:r>
      <w:r w:rsidRPr="0086144F">
        <w:rPr>
          <w:rFonts w:ascii="Times New Roman" w:eastAsia="Calibri" w:hAnsi="Times New Roman"/>
          <w:bCs/>
        </w:rPr>
        <w:t xml:space="preserve">hotoviteľa, na základe ktorého je </w:t>
      </w:r>
      <w:r w:rsidR="00780090">
        <w:rPr>
          <w:rFonts w:ascii="Times New Roman" w:eastAsia="Calibri" w:hAnsi="Times New Roman"/>
          <w:bCs/>
        </w:rPr>
        <w:t>O</w:t>
      </w:r>
      <w:r w:rsidRPr="0086144F">
        <w:rPr>
          <w:rFonts w:ascii="Times New Roman" w:eastAsia="Calibri" w:hAnsi="Times New Roman"/>
          <w:bCs/>
        </w:rPr>
        <w:t xml:space="preserve">bjednávateľ oprávnený odstúpiť od </w:t>
      </w:r>
      <w:r w:rsidR="0088689B">
        <w:rPr>
          <w:rFonts w:ascii="Times New Roman" w:eastAsia="Calibri" w:hAnsi="Times New Roman"/>
          <w:bCs/>
        </w:rPr>
        <w:t>Z</w:t>
      </w:r>
      <w:r w:rsidRPr="0086144F">
        <w:rPr>
          <w:rFonts w:ascii="Times New Roman" w:eastAsia="Calibri" w:hAnsi="Times New Roman"/>
          <w:bCs/>
        </w:rPr>
        <w:t>mluvy.</w:t>
      </w:r>
    </w:p>
    <w:p w14:paraId="2DB4C1EC" w14:textId="2D06A043" w:rsidR="00511485" w:rsidRDefault="00511485" w:rsidP="009B6A9F">
      <w:pPr>
        <w:widowControl w:val="0"/>
        <w:numPr>
          <w:ilvl w:val="1"/>
          <w:numId w:val="20"/>
        </w:numPr>
        <w:spacing w:line="276" w:lineRule="auto"/>
        <w:ind w:left="567" w:hanging="567"/>
        <w:jc w:val="both"/>
        <w:rPr>
          <w:rFonts w:ascii="Times New Roman" w:eastAsia="Calibri" w:hAnsi="Times New Roman"/>
          <w:bCs/>
        </w:rPr>
      </w:pPr>
      <w:r w:rsidRPr="0086144F">
        <w:rPr>
          <w:rFonts w:ascii="Times New Roman" w:eastAsia="Calibri" w:hAnsi="Times New Roman"/>
          <w:bCs/>
        </w:rPr>
        <w:t xml:space="preserve">Miestom  dodania predmetu zmluvy je sídlo </w:t>
      </w:r>
      <w:r w:rsidR="008A42A2">
        <w:rPr>
          <w:rFonts w:ascii="Times New Roman" w:eastAsia="Calibri" w:hAnsi="Times New Roman"/>
          <w:bCs/>
        </w:rPr>
        <w:t>O</w:t>
      </w:r>
      <w:r w:rsidRPr="0086144F">
        <w:rPr>
          <w:rFonts w:ascii="Times New Roman" w:eastAsia="Calibri" w:hAnsi="Times New Roman"/>
          <w:bCs/>
        </w:rPr>
        <w:t xml:space="preserve">bjednávateľa:   </w:t>
      </w:r>
      <w:r w:rsidRPr="0086144F">
        <w:rPr>
          <w:rFonts w:ascii="Times New Roman" w:hAnsi="Times New Roman"/>
          <w:iCs/>
        </w:rPr>
        <w:t>Medený Hámor 830/11, 974 01 Banská Bystrica</w:t>
      </w:r>
      <w:r w:rsidRPr="0086144F">
        <w:rPr>
          <w:rFonts w:ascii="Times New Roman" w:eastAsia="Calibri" w:hAnsi="Times New Roman"/>
          <w:bCs/>
        </w:rPr>
        <w:t>.</w:t>
      </w:r>
    </w:p>
    <w:p w14:paraId="723EE84E" w14:textId="68B63346" w:rsidR="006946B5" w:rsidRPr="00F17A5D" w:rsidRDefault="006946B5" w:rsidP="009B6A9F">
      <w:pPr>
        <w:numPr>
          <w:ilvl w:val="1"/>
          <w:numId w:val="20"/>
        </w:numPr>
        <w:spacing w:line="276" w:lineRule="auto"/>
        <w:ind w:left="567" w:hanging="567"/>
        <w:jc w:val="both"/>
        <w:rPr>
          <w:rFonts w:ascii="Times New Roman" w:eastAsia="Calibri" w:hAnsi="Times New Roman"/>
          <w:bCs/>
        </w:rPr>
      </w:pPr>
      <w:r w:rsidRPr="0086144F">
        <w:rPr>
          <w:rFonts w:ascii="Times New Roman" w:eastAsia="Calibri" w:hAnsi="Times New Roman"/>
          <w:bCs/>
        </w:rPr>
        <w:t>Zhotoviteľ sa zaväzuje</w:t>
      </w:r>
      <w:r w:rsidR="00245B10">
        <w:rPr>
          <w:rFonts w:ascii="Times New Roman" w:eastAsia="Calibri" w:hAnsi="Times New Roman"/>
          <w:bCs/>
        </w:rPr>
        <w:t>,</w:t>
      </w:r>
      <w:r>
        <w:rPr>
          <w:rFonts w:ascii="Times New Roman" w:eastAsia="Calibri" w:hAnsi="Times New Roman"/>
          <w:bCs/>
        </w:rPr>
        <w:t xml:space="preserve"> že bude poskytovať podporu a cloudové riešenia 12 mesiacov </w:t>
      </w:r>
      <w:r w:rsidRPr="00F17A5D">
        <w:rPr>
          <w:rFonts w:ascii="Times New Roman" w:eastAsia="Calibri" w:hAnsi="Times New Roman"/>
          <w:bCs/>
        </w:rPr>
        <w:t xml:space="preserve">odo dňa </w:t>
      </w:r>
      <w:r w:rsidR="000D791E" w:rsidRPr="00F17A5D">
        <w:rPr>
          <w:rFonts w:ascii="Times New Roman" w:eastAsia="Calibri" w:hAnsi="Times New Roman"/>
          <w:bCs/>
        </w:rPr>
        <w:t xml:space="preserve">protokolárneho </w:t>
      </w:r>
      <w:r w:rsidRPr="00F17A5D">
        <w:rPr>
          <w:rFonts w:ascii="Times New Roman" w:eastAsia="Calibri" w:hAnsi="Times New Roman"/>
          <w:bCs/>
        </w:rPr>
        <w:t>odovzdania a prevzatia diela.</w:t>
      </w:r>
    </w:p>
    <w:p w14:paraId="0A80515B" w14:textId="28614175" w:rsidR="00511485" w:rsidRPr="00641D70" w:rsidRDefault="00511485" w:rsidP="009B6A9F">
      <w:pPr>
        <w:numPr>
          <w:ilvl w:val="1"/>
          <w:numId w:val="20"/>
        </w:numPr>
        <w:spacing w:line="276" w:lineRule="auto"/>
        <w:ind w:left="567" w:hanging="567"/>
        <w:jc w:val="both"/>
        <w:rPr>
          <w:rFonts w:ascii="Times New Roman" w:eastAsia="Calibri" w:hAnsi="Times New Roman"/>
          <w:bCs/>
        </w:rPr>
      </w:pPr>
      <w:r w:rsidRPr="00641D70">
        <w:rPr>
          <w:rFonts w:ascii="Times New Roman" w:eastAsia="Calibri" w:hAnsi="Times New Roman"/>
          <w:bCs/>
        </w:rPr>
        <w:t xml:space="preserve">Časti predmetu zmluvy, ktoré si vyžadujú dopravu do miesta dodania, zabezpečuje </w:t>
      </w:r>
      <w:r w:rsidR="008A42A2" w:rsidRPr="00641D70">
        <w:rPr>
          <w:rFonts w:ascii="Times New Roman" w:eastAsia="Calibri" w:hAnsi="Times New Roman"/>
          <w:bCs/>
        </w:rPr>
        <w:t>Z</w:t>
      </w:r>
      <w:r w:rsidRPr="00641D70">
        <w:rPr>
          <w:rFonts w:ascii="Times New Roman" w:eastAsia="Calibri" w:hAnsi="Times New Roman"/>
          <w:bCs/>
        </w:rPr>
        <w:t xml:space="preserve">hotoviteľ na vlastné náklady, ktoré sú súčasťou ceny diela. Zhotoviteľ zabezpečí dostatočnú ochranu pred poškodením a znehodnotením týchto častí diela. </w:t>
      </w:r>
    </w:p>
    <w:p w14:paraId="3618F3BB" w14:textId="764B18AF" w:rsidR="00932C0C" w:rsidRDefault="00932C0C" w:rsidP="009B6A9F">
      <w:pPr>
        <w:spacing w:line="276" w:lineRule="auto"/>
        <w:ind w:left="567"/>
        <w:jc w:val="both"/>
        <w:rPr>
          <w:rFonts w:ascii="Times New Roman" w:eastAsia="Calibri" w:hAnsi="Times New Roman"/>
          <w:bCs/>
          <w:highlight w:val="yellow"/>
        </w:rPr>
      </w:pPr>
    </w:p>
    <w:p w14:paraId="39FEE3EA" w14:textId="77777777" w:rsidR="00932C0C" w:rsidRPr="00AD091A" w:rsidRDefault="00932C0C" w:rsidP="009B6A9F">
      <w:pPr>
        <w:spacing w:line="276" w:lineRule="auto"/>
        <w:ind w:left="567"/>
        <w:jc w:val="both"/>
        <w:rPr>
          <w:rFonts w:ascii="Times New Roman" w:eastAsia="Calibri" w:hAnsi="Times New Roman"/>
          <w:bCs/>
          <w:highlight w:val="yellow"/>
        </w:rPr>
      </w:pPr>
    </w:p>
    <w:p w14:paraId="0594BE2D" w14:textId="77777777" w:rsidR="00932C0C" w:rsidRPr="00932C0C" w:rsidRDefault="00932C0C" w:rsidP="009B6A9F">
      <w:pPr>
        <w:pStyle w:val="Odsekzoznamu"/>
        <w:autoSpaceDE w:val="0"/>
        <w:autoSpaceDN w:val="0"/>
        <w:adjustRightInd w:val="0"/>
        <w:spacing w:after="0"/>
        <w:ind w:left="360"/>
        <w:jc w:val="center"/>
        <w:rPr>
          <w:rFonts w:ascii="Times New Roman" w:hAnsi="Times New Roman"/>
          <w:b/>
          <w:bCs/>
          <w:sz w:val="22"/>
          <w:szCs w:val="22"/>
        </w:rPr>
      </w:pPr>
      <w:r w:rsidRPr="00932C0C">
        <w:rPr>
          <w:rFonts w:ascii="Times New Roman" w:hAnsi="Times New Roman"/>
          <w:b/>
          <w:bCs/>
          <w:sz w:val="22"/>
          <w:szCs w:val="22"/>
        </w:rPr>
        <w:t>Článok 5.</w:t>
      </w:r>
    </w:p>
    <w:p w14:paraId="36508217" w14:textId="38364D56" w:rsidR="00932C0C" w:rsidRDefault="00932C0C" w:rsidP="009B6A9F">
      <w:pPr>
        <w:pStyle w:val="Odsekzoznamu"/>
        <w:widowControl w:val="0"/>
        <w:spacing w:after="0"/>
        <w:ind w:left="360"/>
        <w:jc w:val="center"/>
        <w:rPr>
          <w:rFonts w:ascii="Times New Roman" w:hAnsi="Times New Roman"/>
          <w:b/>
          <w:bCs/>
          <w:color w:val="000000"/>
          <w:sz w:val="22"/>
          <w:szCs w:val="22"/>
          <w:lang w:bidi="sk-SK"/>
        </w:rPr>
      </w:pPr>
      <w:r w:rsidRPr="00932C0C">
        <w:rPr>
          <w:rFonts w:ascii="Times New Roman" w:hAnsi="Times New Roman"/>
          <w:b/>
          <w:bCs/>
          <w:color w:val="000000"/>
          <w:sz w:val="22"/>
          <w:szCs w:val="22"/>
          <w:lang w:bidi="sk-SK"/>
        </w:rPr>
        <w:t>Postúpenie licencie</w:t>
      </w:r>
    </w:p>
    <w:p w14:paraId="1641A081" w14:textId="77777777" w:rsidR="00EE68C2" w:rsidRDefault="00EE68C2" w:rsidP="009B6A9F">
      <w:pPr>
        <w:pStyle w:val="Odsekzoznamu"/>
        <w:widowControl w:val="0"/>
        <w:spacing w:after="0"/>
        <w:ind w:left="360"/>
        <w:jc w:val="center"/>
        <w:rPr>
          <w:rFonts w:ascii="Times New Roman" w:hAnsi="Times New Roman"/>
          <w:b/>
          <w:bCs/>
          <w:color w:val="000000"/>
          <w:sz w:val="22"/>
          <w:szCs w:val="22"/>
          <w:lang w:bidi="sk-SK"/>
        </w:rPr>
      </w:pPr>
    </w:p>
    <w:p w14:paraId="0CEED2A1" w14:textId="1B41D9C6" w:rsidR="008A3C3B" w:rsidRPr="008A3C3B" w:rsidRDefault="008A3C3B" w:rsidP="009B6A9F">
      <w:pPr>
        <w:pStyle w:val="Odsekzoznamu"/>
        <w:numPr>
          <w:ilvl w:val="1"/>
          <w:numId w:val="24"/>
        </w:numPr>
        <w:spacing w:after="0"/>
        <w:ind w:left="567" w:hanging="567"/>
        <w:jc w:val="both"/>
        <w:rPr>
          <w:rFonts w:ascii="Times New Roman" w:hAnsi="Times New Roman"/>
          <w:color w:val="000000"/>
          <w:sz w:val="22"/>
          <w:szCs w:val="22"/>
          <w:lang w:bidi="sk-SK"/>
        </w:rPr>
      </w:pPr>
      <w:r w:rsidRPr="008A3C3B">
        <w:rPr>
          <w:rFonts w:ascii="Times New Roman" w:hAnsi="Times New Roman"/>
          <w:color w:val="000000"/>
          <w:sz w:val="22"/>
          <w:szCs w:val="22"/>
          <w:lang w:bidi="sk-SK"/>
        </w:rPr>
        <w:t xml:space="preserve">Dielo zhotovené podľa tejto </w:t>
      </w:r>
      <w:r w:rsidR="0088689B">
        <w:rPr>
          <w:rFonts w:ascii="Times New Roman" w:hAnsi="Times New Roman"/>
          <w:color w:val="000000"/>
          <w:sz w:val="22"/>
          <w:szCs w:val="22"/>
          <w:lang w:bidi="sk-SK"/>
        </w:rPr>
        <w:t>Z</w:t>
      </w:r>
      <w:r w:rsidRPr="008A3C3B">
        <w:rPr>
          <w:rFonts w:ascii="Times New Roman" w:hAnsi="Times New Roman"/>
          <w:color w:val="000000"/>
          <w:sz w:val="22"/>
          <w:szCs w:val="22"/>
          <w:lang w:bidi="sk-SK"/>
        </w:rPr>
        <w:t>mluvy je autorským dielom chráneným ako predmet duševného vlastníctva v zmysle príslušných ustanovení Autorského zákona. Zhotoviteľ postupuje licenciu na používanie diela s účinnosťou odo dňa riadneho odovzdania a prevzatia diela, a to v rozsahu podľa ustanovenia tohto článku.</w:t>
      </w:r>
    </w:p>
    <w:p w14:paraId="6AE51556" w14:textId="51AF00D7" w:rsidR="009B53AF" w:rsidRPr="008A3C3B" w:rsidRDefault="009B53AF" w:rsidP="009B6A9F">
      <w:pPr>
        <w:pStyle w:val="Odsekzoznamu"/>
        <w:widowControl w:val="0"/>
        <w:numPr>
          <w:ilvl w:val="1"/>
          <w:numId w:val="24"/>
        </w:numPr>
        <w:spacing w:after="0"/>
        <w:ind w:left="567" w:hanging="605"/>
        <w:jc w:val="both"/>
        <w:rPr>
          <w:rFonts w:ascii="Times New Roman" w:hAnsi="Times New Roman"/>
          <w:color w:val="000000"/>
          <w:sz w:val="22"/>
          <w:szCs w:val="22"/>
          <w:lang w:bidi="sk-SK"/>
        </w:rPr>
      </w:pPr>
      <w:r w:rsidRPr="008A3C3B">
        <w:rPr>
          <w:rFonts w:ascii="Times New Roman" w:hAnsi="Times New Roman"/>
          <w:color w:val="000000"/>
          <w:sz w:val="22"/>
          <w:szCs w:val="22"/>
          <w:lang w:bidi="sk-SK"/>
        </w:rPr>
        <w:t xml:space="preserve">Licenciu podľa tohto článku </w:t>
      </w:r>
      <w:r w:rsidR="0088689B">
        <w:rPr>
          <w:rFonts w:ascii="Times New Roman" w:hAnsi="Times New Roman"/>
          <w:color w:val="000000"/>
          <w:sz w:val="22"/>
          <w:szCs w:val="22"/>
          <w:lang w:bidi="sk-SK"/>
        </w:rPr>
        <w:t>Z</w:t>
      </w:r>
      <w:r w:rsidRPr="008A3C3B">
        <w:rPr>
          <w:rFonts w:ascii="Times New Roman" w:hAnsi="Times New Roman"/>
          <w:color w:val="000000"/>
          <w:sz w:val="22"/>
          <w:szCs w:val="22"/>
          <w:lang w:bidi="sk-SK"/>
        </w:rPr>
        <w:t xml:space="preserve">mluvy postupuje </w:t>
      </w:r>
      <w:r w:rsidR="008A3C3B" w:rsidRPr="008A3C3B">
        <w:rPr>
          <w:rFonts w:ascii="Times New Roman" w:hAnsi="Times New Roman"/>
          <w:color w:val="000000"/>
          <w:sz w:val="22"/>
          <w:szCs w:val="22"/>
          <w:lang w:bidi="sk-SK"/>
        </w:rPr>
        <w:t>Z</w:t>
      </w:r>
      <w:r w:rsidRPr="008A3C3B">
        <w:rPr>
          <w:rFonts w:ascii="Times New Roman" w:hAnsi="Times New Roman"/>
          <w:color w:val="000000"/>
          <w:sz w:val="22"/>
          <w:szCs w:val="22"/>
          <w:lang w:bidi="sk-SK"/>
        </w:rPr>
        <w:t xml:space="preserve">hotoviteľ na </w:t>
      </w:r>
      <w:r w:rsidR="008A3C3B" w:rsidRPr="008A3C3B">
        <w:rPr>
          <w:rFonts w:ascii="Times New Roman" w:hAnsi="Times New Roman"/>
          <w:color w:val="000000"/>
          <w:sz w:val="22"/>
          <w:szCs w:val="22"/>
          <w:lang w:bidi="sk-SK"/>
        </w:rPr>
        <w:t>O</w:t>
      </w:r>
      <w:r w:rsidRPr="008A3C3B">
        <w:rPr>
          <w:rFonts w:ascii="Times New Roman" w:hAnsi="Times New Roman"/>
          <w:color w:val="000000"/>
          <w:sz w:val="22"/>
          <w:szCs w:val="22"/>
          <w:lang w:bidi="sk-SK"/>
        </w:rPr>
        <w:t xml:space="preserve">bjednávateľa ako </w:t>
      </w:r>
      <w:r w:rsidRPr="008A3C3B">
        <w:rPr>
          <w:rFonts w:ascii="Times New Roman" w:hAnsi="Times New Roman"/>
          <w:b/>
          <w:color w:val="000000"/>
          <w:sz w:val="22"/>
          <w:szCs w:val="22"/>
          <w:lang w:bidi="sk-SK"/>
        </w:rPr>
        <w:t xml:space="preserve">výhradnú licenciu </w:t>
      </w:r>
      <w:r w:rsidRPr="008A3C3B">
        <w:rPr>
          <w:rFonts w:ascii="Times New Roman" w:hAnsi="Times New Roman"/>
          <w:color w:val="000000"/>
          <w:sz w:val="22"/>
          <w:szCs w:val="22"/>
          <w:lang w:bidi="sk-SK"/>
        </w:rPr>
        <w:t xml:space="preserve">(§ 70 ods. 2 AZ), na akýkoľvek spôsob použitia diela a bez akéhokoľvek územného, časového alebo vecného obmedzenia. Objednávateľ má oprávnenie udeľovať sublicencie a postúpiť licenciu tretej osobe. Pre zamedzenie akýchkoľvek pochybností, </w:t>
      </w:r>
      <w:r w:rsidR="008A3C3B" w:rsidRPr="008A3C3B">
        <w:rPr>
          <w:rFonts w:ascii="Times New Roman" w:hAnsi="Times New Roman"/>
          <w:color w:val="000000"/>
          <w:sz w:val="22"/>
          <w:szCs w:val="22"/>
          <w:lang w:bidi="sk-SK"/>
        </w:rPr>
        <w:t>O</w:t>
      </w:r>
      <w:r w:rsidRPr="008A3C3B">
        <w:rPr>
          <w:rFonts w:ascii="Times New Roman" w:hAnsi="Times New Roman"/>
          <w:color w:val="000000"/>
          <w:sz w:val="22"/>
          <w:szCs w:val="22"/>
          <w:lang w:bidi="sk-SK"/>
        </w:rPr>
        <w:t>bjednávateľ je oprávnený najmä, nie však výlučne na použitie diela:</w:t>
      </w:r>
    </w:p>
    <w:p w14:paraId="2EBD4FAC" w14:textId="77777777" w:rsidR="009B53AF" w:rsidRPr="009B53AF" w:rsidRDefault="009B53AF" w:rsidP="009B6A9F">
      <w:pPr>
        <w:pStyle w:val="Odsekzoznamu"/>
        <w:numPr>
          <w:ilvl w:val="2"/>
          <w:numId w:val="24"/>
        </w:numPr>
        <w:autoSpaceDE w:val="0"/>
        <w:autoSpaceDN w:val="0"/>
        <w:adjustRightInd w:val="0"/>
        <w:spacing w:after="0"/>
        <w:ind w:left="1418" w:hanging="851"/>
        <w:jc w:val="both"/>
        <w:rPr>
          <w:rFonts w:ascii="Times New Roman" w:eastAsia="Calibri" w:hAnsi="Times New Roman"/>
          <w:bCs/>
          <w:sz w:val="22"/>
          <w:szCs w:val="22"/>
        </w:rPr>
      </w:pPr>
      <w:r w:rsidRPr="009B53AF">
        <w:rPr>
          <w:rFonts w:ascii="Times New Roman" w:eastAsia="Calibri" w:hAnsi="Times New Roman"/>
          <w:bCs/>
          <w:sz w:val="22"/>
          <w:szCs w:val="22"/>
        </w:rPr>
        <w:t>vyhotovenie rozmnoženín diela v neobmedzenom množstve,</w:t>
      </w:r>
    </w:p>
    <w:p w14:paraId="6B203103" w14:textId="77777777" w:rsidR="009B53AF" w:rsidRPr="009B53AF" w:rsidRDefault="009B53AF" w:rsidP="009B6A9F">
      <w:pPr>
        <w:pStyle w:val="Odsekzoznamu"/>
        <w:numPr>
          <w:ilvl w:val="2"/>
          <w:numId w:val="24"/>
        </w:numPr>
        <w:autoSpaceDE w:val="0"/>
        <w:autoSpaceDN w:val="0"/>
        <w:adjustRightInd w:val="0"/>
        <w:spacing w:after="0"/>
        <w:ind w:left="1418" w:hanging="851"/>
        <w:jc w:val="both"/>
        <w:rPr>
          <w:rFonts w:ascii="Times New Roman" w:eastAsia="Calibri" w:hAnsi="Times New Roman"/>
          <w:bCs/>
          <w:sz w:val="22"/>
          <w:szCs w:val="22"/>
        </w:rPr>
      </w:pPr>
      <w:r w:rsidRPr="009B53AF">
        <w:rPr>
          <w:rFonts w:ascii="Times New Roman" w:eastAsia="Calibri" w:hAnsi="Times New Roman"/>
          <w:bCs/>
          <w:sz w:val="22"/>
          <w:szCs w:val="22"/>
        </w:rPr>
        <w:t>sprístupňovanie diela verejnosti v akomkoľvek rozsahu,</w:t>
      </w:r>
    </w:p>
    <w:p w14:paraId="7FE53ED4" w14:textId="77777777" w:rsidR="009B53AF" w:rsidRPr="009B53AF" w:rsidRDefault="009B53AF" w:rsidP="009B6A9F">
      <w:pPr>
        <w:pStyle w:val="Odsekzoznamu"/>
        <w:numPr>
          <w:ilvl w:val="2"/>
          <w:numId w:val="24"/>
        </w:numPr>
        <w:autoSpaceDE w:val="0"/>
        <w:autoSpaceDN w:val="0"/>
        <w:adjustRightInd w:val="0"/>
        <w:spacing w:after="0"/>
        <w:ind w:left="1418" w:hanging="851"/>
        <w:jc w:val="both"/>
        <w:rPr>
          <w:rFonts w:ascii="Times New Roman" w:eastAsia="Calibri" w:hAnsi="Times New Roman"/>
          <w:bCs/>
          <w:sz w:val="22"/>
          <w:szCs w:val="22"/>
        </w:rPr>
      </w:pPr>
      <w:r w:rsidRPr="009B53AF">
        <w:rPr>
          <w:rFonts w:ascii="Times New Roman" w:eastAsia="Calibri" w:hAnsi="Times New Roman"/>
          <w:bCs/>
          <w:sz w:val="22"/>
          <w:szCs w:val="22"/>
        </w:rPr>
        <w:t>verejná prezentácia diela v akomkoľvek rozsahu,</w:t>
      </w:r>
    </w:p>
    <w:p w14:paraId="4376DEF5" w14:textId="77777777" w:rsidR="009B53AF" w:rsidRPr="009B53AF" w:rsidRDefault="009B53AF" w:rsidP="009B6A9F">
      <w:pPr>
        <w:pStyle w:val="Odsekzoznamu"/>
        <w:numPr>
          <w:ilvl w:val="2"/>
          <w:numId w:val="24"/>
        </w:numPr>
        <w:autoSpaceDE w:val="0"/>
        <w:autoSpaceDN w:val="0"/>
        <w:adjustRightInd w:val="0"/>
        <w:spacing w:after="0"/>
        <w:ind w:left="1418" w:hanging="851"/>
        <w:jc w:val="both"/>
        <w:rPr>
          <w:rFonts w:ascii="Times New Roman" w:eastAsia="Calibri" w:hAnsi="Times New Roman"/>
          <w:bCs/>
          <w:sz w:val="22"/>
          <w:szCs w:val="22"/>
        </w:rPr>
      </w:pPr>
      <w:r w:rsidRPr="009B53AF">
        <w:rPr>
          <w:rFonts w:ascii="Times New Roman" w:eastAsia="Calibri" w:hAnsi="Times New Roman"/>
          <w:bCs/>
          <w:sz w:val="22"/>
          <w:szCs w:val="22"/>
        </w:rPr>
        <w:t>preklad diela v akomkoľvek rozsahu,</w:t>
      </w:r>
    </w:p>
    <w:p w14:paraId="72B684C3" w14:textId="77777777" w:rsidR="009B53AF" w:rsidRPr="009B53AF" w:rsidRDefault="009B53AF" w:rsidP="009B6A9F">
      <w:pPr>
        <w:pStyle w:val="Odsekzoznamu"/>
        <w:numPr>
          <w:ilvl w:val="2"/>
          <w:numId w:val="24"/>
        </w:numPr>
        <w:autoSpaceDE w:val="0"/>
        <w:autoSpaceDN w:val="0"/>
        <w:adjustRightInd w:val="0"/>
        <w:spacing w:after="0"/>
        <w:ind w:left="1418" w:hanging="851"/>
        <w:jc w:val="both"/>
        <w:rPr>
          <w:rFonts w:ascii="Times New Roman" w:eastAsia="Calibri" w:hAnsi="Times New Roman"/>
          <w:bCs/>
          <w:sz w:val="22"/>
          <w:szCs w:val="22"/>
        </w:rPr>
      </w:pPr>
      <w:r w:rsidRPr="009B53AF">
        <w:rPr>
          <w:rFonts w:ascii="Times New Roman" w:eastAsia="Calibri" w:hAnsi="Times New Roman"/>
          <w:bCs/>
          <w:sz w:val="22"/>
          <w:szCs w:val="22"/>
        </w:rPr>
        <w:t>spracovanie diela a adaptácia diela v akomkoľvek rozsahu,</w:t>
      </w:r>
    </w:p>
    <w:p w14:paraId="192F0E18" w14:textId="77777777" w:rsidR="009B53AF" w:rsidRPr="009B53AF" w:rsidRDefault="009B53AF" w:rsidP="009B6A9F">
      <w:pPr>
        <w:pStyle w:val="Odsekzoznamu"/>
        <w:numPr>
          <w:ilvl w:val="2"/>
          <w:numId w:val="24"/>
        </w:numPr>
        <w:autoSpaceDE w:val="0"/>
        <w:autoSpaceDN w:val="0"/>
        <w:adjustRightInd w:val="0"/>
        <w:spacing w:after="0"/>
        <w:ind w:left="1418" w:hanging="851"/>
        <w:jc w:val="both"/>
        <w:rPr>
          <w:rFonts w:ascii="Times New Roman" w:eastAsia="Calibri" w:hAnsi="Times New Roman"/>
          <w:bCs/>
          <w:sz w:val="22"/>
          <w:szCs w:val="22"/>
        </w:rPr>
      </w:pPr>
      <w:r w:rsidRPr="009B53AF">
        <w:rPr>
          <w:rFonts w:ascii="Times New Roman" w:eastAsia="Calibri" w:hAnsi="Times New Roman"/>
          <w:bCs/>
          <w:sz w:val="22"/>
          <w:szCs w:val="22"/>
        </w:rPr>
        <w:t>spojenie diela s iným dielom v akomkoľvek rozsahu,</w:t>
      </w:r>
    </w:p>
    <w:p w14:paraId="2AB030F4" w14:textId="77777777" w:rsidR="009B53AF" w:rsidRPr="009B53AF" w:rsidRDefault="009B53AF" w:rsidP="009B6A9F">
      <w:pPr>
        <w:pStyle w:val="Odsekzoznamu"/>
        <w:numPr>
          <w:ilvl w:val="2"/>
          <w:numId w:val="24"/>
        </w:numPr>
        <w:autoSpaceDE w:val="0"/>
        <w:autoSpaceDN w:val="0"/>
        <w:adjustRightInd w:val="0"/>
        <w:spacing w:after="0"/>
        <w:ind w:left="1418" w:hanging="851"/>
        <w:jc w:val="both"/>
        <w:rPr>
          <w:rFonts w:ascii="Times New Roman" w:eastAsia="Calibri" w:hAnsi="Times New Roman"/>
          <w:bCs/>
          <w:sz w:val="22"/>
          <w:szCs w:val="22"/>
        </w:rPr>
      </w:pPr>
      <w:r w:rsidRPr="009B53AF">
        <w:rPr>
          <w:rFonts w:ascii="Times New Roman" w:eastAsia="Calibri" w:hAnsi="Times New Roman"/>
          <w:bCs/>
          <w:sz w:val="22"/>
          <w:szCs w:val="22"/>
        </w:rPr>
        <w:t>zaradenie diela do iného diela (súborného diela) v akomkoľvek rozsahu,</w:t>
      </w:r>
    </w:p>
    <w:p w14:paraId="4880EBD4" w14:textId="77777777" w:rsidR="009B53AF" w:rsidRPr="009B53AF" w:rsidRDefault="009B53AF" w:rsidP="009B6A9F">
      <w:pPr>
        <w:pStyle w:val="Odsekzoznamu"/>
        <w:numPr>
          <w:ilvl w:val="2"/>
          <w:numId w:val="24"/>
        </w:numPr>
        <w:autoSpaceDE w:val="0"/>
        <w:autoSpaceDN w:val="0"/>
        <w:adjustRightInd w:val="0"/>
        <w:spacing w:after="0"/>
        <w:ind w:left="1418" w:hanging="851"/>
        <w:jc w:val="both"/>
        <w:rPr>
          <w:rFonts w:ascii="Times New Roman" w:eastAsia="Calibri" w:hAnsi="Times New Roman"/>
          <w:bCs/>
          <w:sz w:val="22"/>
          <w:szCs w:val="22"/>
        </w:rPr>
      </w:pPr>
      <w:r w:rsidRPr="009B53AF">
        <w:rPr>
          <w:rFonts w:ascii="Times New Roman" w:eastAsia="Calibri" w:hAnsi="Times New Roman"/>
          <w:bCs/>
          <w:sz w:val="22"/>
          <w:szCs w:val="22"/>
        </w:rPr>
        <w:t>verejné rozširovanie originálu diela alebo jeho rozmnoženín predajom alebo inou formou prevodu vlastníckeho práva, nájmom a/alebo vypožičiavaním,</w:t>
      </w:r>
    </w:p>
    <w:p w14:paraId="03DAC040" w14:textId="77777777" w:rsidR="009B53AF" w:rsidRPr="009B53AF" w:rsidRDefault="009B53AF" w:rsidP="009B6A9F">
      <w:pPr>
        <w:pStyle w:val="Odsekzoznamu"/>
        <w:numPr>
          <w:ilvl w:val="2"/>
          <w:numId w:val="24"/>
        </w:numPr>
        <w:autoSpaceDE w:val="0"/>
        <w:autoSpaceDN w:val="0"/>
        <w:adjustRightInd w:val="0"/>
        <w:spacing w:after="0"/>
        <w:ind w:left="1418" w:hanging="851"/>
        <w:jc w:val="both"/>
        <w:rPr>
          <w:rFonts w:ascii="Times New Roman" w:eastAsia="Calibri" w:hAnsi="Times New Roman"/>
          <w:bCs/>
          <w:sz w:val="22"/>
          <w:szCs w:val="22"/>
        </w:rPr>
      </w:pPr>
      <w:r w:rsidRPr="009B53AF">
        <w:rPr>
          <w:rFonts w:ascii="Times New Roman" w:eastAsia="Calibri" w:hAnsi="Times New Roman"/>
          <w:bCs/>
          <w:sz w:val="22"/>
          <w:szCs w:val="22"/>
        </w:rPr>
        <w:t>dielo upraviť alebo dať upraviť,</w:t>
      </w:r>
    </w:p>
    <w:p w14:paraId="1AE7297F" w14:textId="7A575813" w:rsidR="009B53AF" w:rsidRPr="009B53AF" w:rsidRDefault="009B53AF" w:rsidP="009B6A9F">
      <w:pPr>
        <w:pStyle w:val="Odsekzoznamu"/>
        <w:numPr>
          <w:ilvl w:val="2"/>
          <w:numId w:val="24"/>
        </w:numPr>
        <w:autoSpaceDE w:val="0"/>
        <w:autoSpaceDN w:val="0"/>
        <w:adjustRightInd w:val="0"/>
        <w:spacing w:after="0"/>
        <w:ind w:left="1418" w:hanging="851"/>
        <w:jc w:val="both"/>
        <w:rPr>
          <w:rFonts w:ascii="Times New Roman" w:eastAsia="Calibri" w:hAnsi="Times New Roman"/>
          <w:bCs/>
          <w:sz w:val="22"/>
          <w:szCs w:val="22"/>
        </w:rPr>
      </w:pPr>
      <w:r w:rsidRPr="009B53AF">
        <w:rPr>
          <w:rFonts w:ascii="Times New Roman" w:eastAsia="Calibri" w:hAnsi="Times New Roman"/>
          <w:bCs/>
          <w:sz w:val="22"/>
          <w:szCs w:val="22"/>
        </w:rPr>
        <w:t>prihlásiť dielo ako ochrannú známku.</w:t>
      </w:r>
    </w:p>
    <w:p w14:paraId="39D4F016" w14:textId="73FBFBDE" w:rsidR="00EE68C2" w:rsidRPr="00EE68C2" w:rsidRDefault="00EE68C2" w:rsidP="009B6A9F">
      <w:pPr>
        <w:numPr>
          <w:ilvl w:val="1"/>
          <w:numId w:val="24"/>
        </w:numPr>
        <w:autoSpaceDE w:val="0"/>
        <w:autoSpaceDN w:val="0"/>
        <w:adjustRightInd w:val="0"/>
        <w:spacing w:line="276" w:lineRule="auto"/>
        <w:ind w:left="567" w:hanging="605"/>
        <w:jc w:val="both"/>
        <w:rPr>
          <w:rFonts w:ascii="Times New Roman" w:eastAsia="Calibri" w:hAnsi="Times New Roman"/>
          <w:bCs/>
        </w:rPr>
      </w:pPr>
      <w:r w:rsidRPr="0086144F">
        <w:rPr>
          <w:rFonts w:ascii="Times New Roman" w:eastAsia="Calibri" w:hAnsi="Times New Roman"/>
          <w:bCs/>
        </w:rPr>
        <w:t xml:space="preserve">Zhotoviteľ dáva </w:t>
      </w:r>
      <w:r>
        <w:rPr>
          <w:rFonts w:ascii="Times New Roman" w:eastAsia="Calibri" w:hAnsi="Times New Roman"/>
          <w:bCs/>
        </w:rPr>
        <w:t>O</w:t>
      </w:r>
      <w:r w:rsidRPr="0086144F">
        <w:rPr>
          <w:rFonts w:ascii="Times New Roman" w:eastAsia="Calibri" w:hAnsi="Times New Roman"/>
          <w:bCs/>
        </w:rPr>
        <w:t xml:space="preserve">bjednávateľovi súhlas, aby v prípade záujmu udelil tretej osobe súhlas s používaním diela, prípadne iné práva vzťahujúce sa na dielo, ktoré </w:t>
      </w:r>
      <w:r>
        <w:rPr>
          <w:rFonts w:ascii="Times New Roman" w:eastAsia="Calibri" w:hAnsi="Times New Roman"/>
          <w:bCs/>
        </w:rPr>
        <w:t>O</w:t>
      </w:r>
      <w:r w:rsidRPr="0086144F">
        <w:rPr>
          <w:rFonts w:ascii="Times New Roman" w:eastAsia="Calibri" w:hAnsi="Times New Roman"/>
          <w:bCs/>
        </w:rPr>
        <w:t xml:space="preserve">bjednávateľ nadobudne na základe tejto </w:t>
      </w:r>
      <w:r>
        <w:rPr>
          <w:rFonts w:ascii="Times New Roman" w:eastAsia="Calibri" w:hAnsi="Times New Roman"/>
          <w:bCs/>
        </w:rPr>
        <w:t>Z</w:t>
      </w:r>
      <w:r w:rsidRPr="0086144F">
        <w:rPr>
          <w:rFonts w:ascii="Times New Roman" w:eastAsia="Calibri" w:hAnsi="Times New Roman"/>
          <w:bCs/>
        </w:rPr>
        <w:t xml:space="preserve">mluvy, a to aj bez ďalšieho povolenia </w:t>
      </w:r>
      <w:r>
        <w:rPr>
          <w:rFonts w:ascii="Times New Roman" w:eastAsia="Calibri" w:hAnsi="Times New Roman"/>
          <w:bCs/>
        </w:rPr>
        <w:t>Z</w:t>
      </w:r>
      <w:r w:rsidRPr="0086144F">
        <w:rPr>
          <w:rFonts w:ascii="Times New Roman" w:eastAsia="Calibri" w:hAnsi="Times New Roman"/>
          <w:bCs/>
        </w:rPr>
        <w:t xml:space="preserve">hotoviteľa; na udelenie súhlasu tretej osobe používať dielo, spôsob použitia diela, rozsah použitia diela, jeho časové a miestne určenie sa </w:t>
      </w:r>
      <w:r w:rsidRPr="0086144F">
        <w:rPr>
          <w:rFonts w:ascii="Times New Roman" w:eastAsia="Calibri" w:hAnsi="Times New Roman"/>
          <w:bCs/>
        </w:rPr>
        <w:lastRenderedPageBreak/>
        <w:t>primerane</w:t>
      </w:r>
      <w:r>
        <w:rPr>
          <w:rFonts w:ascii="Times New Roman" w:eastAsia="Calibri" w:hAnsi="Times New Roman"/>
          <w:bCs/>
        </w:rPr>
        <w:t xml:space="preserve"> </w:t>
      </w:r>
      <w:r w:rsidRPr="0086144F">
        <w:rPr>
          <w:rFonts w:ascii="Times New Roman" w:eastAsia="Calibri" w:hAnsi="Times New Roman"/>
          <w:bCs/>
        </w:rPr>
        <w:t xml:space="preserve">použijú ustanovenia tejto </w:t>
      </w:r>
      <w:r w:rsidR="0088689B">
        <w:rPr>
          <w:rFonts w:ascii="Times New Roman" w:eastAsia="Calibri" w:hAnsi="Times New Roman"/>
          <w:bCs/>
        </w:rPr>
        <w:t>Z</w:t>
      </w:r>
      <w:r w:rsidRPr="0086144F">
        <w:rPr>
          <w:rFonts w:ascii="Times New Roman" w:eastAsia="Calibri" w:hAnsi="Times New Roman"/>
          <w:bCs/>
        </w:rPr>
        <w:t xml:space="preserve">mluvy týkajúce sa udelenia súhlasu </w:t>
      </w:r>
      <w:r w:rsidR="00EE4FA7">
        <w:rPr>
          <w:rFonts w:ascii="Times New Roman" w:eastAsia="Calibri" w:hAnsi="Times New Roman"/>
          <w:bCs/>
        </w:rPr>
        <w:t>Z</w:t>
      </w:r>
      <w:r w:rsidRPr="0086144F">
        <w:rPr>
          <w:rFonts w:ascii="Times New Roman" w:eastAsia="Calibri" w:hAnsi="Times New Roman"/>
          <w:bCs/>
        </w:rPr>
        <w:t xml:space="preserve">hotoviteľa </w:t>
      </w:r>
      <w:r w:rsidR="00EE4FA7">
        <w:rPr>
          <w:rFonts w:ascii="Times New Roman" w:eastAsia="Calibri" w:hAnsi="Times New Roman"/>
          <w:bCs/>
        </w:rPr>
        <w:t>O</w:t>
      </w:r>
      <w:r w:rsidRPr="0086144F">
        <w:rPr>
          <w:rFonts w:ascii="Times New Roman" w:eastAsia="Calibri" w:hAnsi="Times New Roman"/>
          <w:bCs/>
        </w:rPr>
        <w:t>bjednávateľovi na použitie diela.</w:t>
      </w:r>
    </w:p>
    <w:p w14:paraId="390B53F5" w14:textId="6A8C00EB" w:rsidR="00EE68C2" w:rsidRDefault="00EE68C2" w:rsidP="009B6A9F">
      <w:pPr>
        <w:numPr>
          <w:ilvl w:val="1"/>
          <w:numId w:val="24"/>
        </w:numPr>
        <w:autoSpaceDE w:val="0"/>
        <w:autoSpaceDN w:val="0"/>
        <w:adjustRightInd w:val="0"/>
        <w:spacing w:line="276" w:lineRule="auto"/>
        <w:ind w:left="567" w:hanging="605"/>
        <w:jc w:val="both"/>
        <w:rPr>
          <w:rFonts w:ascii="Times New Roman" w:eastAsia="Calibri" w:hAnsi="Times New Roman"/>
          <w:bCs/>
        </w:rPr>
      </w:pPr>
      <w:r w:rsidRPr="0086144F">
        <w:rPr>
          <w:rFonts w:ascii="Times New Roman" w:eastAsia="Calibri" w:hAnsi="Times New Roman"/>
          <w:bCs/>
        </w:rPr>
        <w:t>Cena za postúpenie licencie je zahrnutá v cene diela.</w:t>
      </w:r>
    </w:p>
    <w:p w14:paraId="24A377C5" w14:textId="7749A59B" w:rsidR="00EE68C2" w:rsidRPr="00EE68C2" w:rsidRDefault="00EE68C2" w:rsidP="009B6A9F">
      <w:pPr>
        <w:numPr>
          <w:ilvl w:val="1"/>
          <w:numId w:val="24"/>
        </w:numPr>
        <w:autoSpaceDE w:val="0"/>
        <w:autoSpaceDN w:val="0"/>
        <w:adjustRightInd w:val="0"/>
        <w:spacing w:line="276" w:lineRule="auto"/>
        <w:ind w:left="567" w:hanging="605"/>
        <w:jc w:val="both"/>
        <w:rPr>
          <w:rFonts w:ascii="Times New Roman" w:eastAsia="Calibri" w:hAnsi="Times New Roman"/>
          <w:bCs/>
        </w:rPr>
      </w:pPr>
      <w:r w:rsidRPr="00EE68C2">
        <w:rPr>
          <w:rFonts w:ascii="Times New Roman" w:eastAsia="Calibri" w:hAnsi="Times New Roman"/>
          <w:bCs/>
        </w:rPr>
        <w:t>Zhotoviteľ je povinný:</w:t>
      </w:r>
    </w:p>
    <w:p w14:paraId="2E368C78" w14:textId="25F43B2C" w:rsidR="00EE68C2" w:rsidRPr="0086144F" w:rsidRDefault="00EE68C2" w:rsidP="009B6A9F">
      <w:pPr>
        <w:widowControl w:val="0"/>
        <w:numPr>
          <w:ilvl w:val="2"/>
          <w:numId w:val="24"/>
        </w:numPr>
        <w:spacing w:line="276" w:lineRule="auto"/>
        <w:ind w:left="1418" w:hanging="851"/>
        <w:contextualSpacing/>
        <w:jc w:val="both"/>
        <w:rPr>
          <w:rFonts w:ascii="Times New Roman" w:hAnsi="Times New Roman"/>
          <w:color w:val="000000"/>
          <w:lang w:bidi="sk-SK"/>
        </w:rPr>
      </w:pPr>
      <w:r w:rsidRPr="0086144F">
        <w:rPr>
          <w:rFonts w:ascii="Times New Roman" w:hAnsi="Times New Roman"/>
          <w:color w:val="000000"/>
          <w:lang w:bidi="sk-SK"/>
        </w:rPr>
        <w:t xml:space="preserve">riadne vysporiadať všetky autorské práva k dielu v zmysle Autorského zákona tak, aby mohol riadne postúpiť licenciu na </w:t>
      </w:r>
      <w:r w:rsidR="003639B3">
        <w:rPr>
          <w:rFonts w:ascii="Times New Roman" w:hAnsi="Times New Roman"/>
          <w:color w:val="000000"/>
          <w:lang w:bidi="sk-SK"/>
        </w:rPr>
        <w:t>O</w:t>
      </w:r>
      <w:r w:rsidRPr="0086144F">
        <w:rPr>
          <w:rFonts w:ascii="Times New Roman" w:hAnsi="Times New Roman"/>
          <w:color w:val="000000"/>
          <w:lang w:bidi="sk-SK"/>
        </w:rPr>
        <w:t xml:space="preserve">bjednávateľa podľa tohto článku </w:t>
      </w:r>
      <w:r w:rsidR="0088689B">
        <w:rPr>
          <w:rFonts w:ascii="Times New Roman" w:hAnsi="Times New Roman"/>
          <w:color w:val="000000"/>
          <w:lang w:bidi="sk-SK"/>
        </w:rPr>
        <w:t>Z</w:t>
      </w:r>
      <w:r w:rsidRPr="0086144F">
        <w:rPr>
          <w:rFonts w:ascii="Times New Roman" w:hAnsi="Times New Roman"/>
          <w:color w:val="000000"/>
          <w:lang w:bidi="sk-SK"/>
        </w:rPr>
        <w:t>mluvy,</w:t>
      </w:r>
    </w:p>
    <w:p w14:paraId="7DB7B181" w14:textId="23D53F6C" w:rsidR="00EE68C2" w:rsidRPr="0086144F" w:rsidRDefault="00EE68C2" w:rsidP="009B6A9F">
      <w:pPr>
        <w:widowControl w:val="0"/>
        <w:numPr>
          <w:ilvl w:val="2"/>
          <w:numId w:val="24"/>
        </w:numPr>
        <w:spacing w:line="276" w:lineRule="auto"/>
        <w:ind w:left="1418" w:hanging="851"/>
        <w:contextualSpacing/>
        <w:jc w:val="both"/>
        <w:rPr>
          <w:rFonts w:ascii="Times New Roman" w:hAnsi="Times New Roman"/>
          <w:color w:val="000000"/>
          <w:lang w:bidi="sk-SK"/>
        </w:rPr>
      </w:pPr>
      <w:r w:rsidRPr="0086144F">
        <w:rPr>
          <w:rFonts w:ascii="Times New Roman" w:hAnsi="Times New Roman"/>
          <w:color w:val="000000"/>
          <w:lang w:bidi="sk-SK"/>
        </w:rPr>
        <w:t xml:space="preserve">nezaťažiť dielo akýmkoľvek právom tretej osoby a zabrániť vzniku právnych vád diela. V prípade zistenia právnych vád je </w:t>
      </w:r>
      <w:r w:rsidR="003639B3">
        <w:rPr>
          <w:rFonts w:ascii="Times New Roman" w:hAnsi="Times New Roman"/>
          <w:color w:val="000000"/>
          <w:lang w:bidi="sk-SK"/>
        </w:rPr>
        <w:t>Z</w:t>
      </w:r>
      <w:r w:rsidRPr="0086144F">
        <w:rPr>
          <w:rFonts w:ascii="Times New Roman" w:hAnsi="Times New Roman"/>
          <w:color w:val="000000"/>
          <w:lang w:bidi="sk-SK"/>
        </w:rPr>
        <w:t xml:space="preserve">hotoviteľ povinný bezodkladne upraviť dielo tak, aby nenarušovalo práva tretích osôb, inak zodpovedá za škodu týmto vzniknutú </w:t>
      </w:r>
      <w:r w:rsidR="003639B3">
        <w:rPr>
          <w:rFonts w:ascii="Times New Roman" w:hAnsi="Times New Roman"/>
          <w:color w:val="000000"/>
          <w:lang w:bidi="sk-SK"/>
        </w:rPr>
        <w:t>O</w:t>
      </w:r>
      <w:r w:rsidRPr="0086144F">
        <w:rPr>
          <w:rFonts w:ascii="Times New Roman" w:hAnsi="Times New Roman"/>
          <w:color w:val="000000"/>
          <w:lang w:bidi="sk-SK"/>
        </w:rPr>
        <w:t>bjednávateľovi,</w:t>
      </w:r>
    </w:p>
    <w:p w14:paraId="242539FE" w14:textId="15C5C98B" w:rsidR="00EE68C2" w:rsidRPr="00BB3B11" w:rsidRDefault="00EE68C2" w:rsidP="009B6A9F">
      <w:pPr>
        <w:widowControl w:val="0"/>
        <w:numPr>
          <w:ilvl w:val="2"/>
          <w:numId w:val="24"/>
        </w:numPr>
        <w:spacing w:line="276" w:lineRule="auto"/>
        <w:ind w:left="1418" w:hanging="851"/>
        <w:contextualSpacing/>
        <w:jc w:val="both"/>
        <w:rPr>
          <w:rFonts w:ascii="Times New Roman" w:hAnsi="Times New Roman"/>
          <w:color w:val="000000"/>
          <w:lang w:bidi="sk-SK"/>
        </w:rPr>
      </w:pPr>
      <w:r w:rsidRPr="0086144F">
        <w:rPr>
          <w:rFonts w:ascii="Times New Roman" w:hAnsi="Times New Roman"/>
          <w:color w:val="000000"/>
          <w:lang w:bidi="sk-SK"/>
        </w:rPr>
        <w:t xml:space="preserve">riadne vysporiadať patentové, autorské a/alebo iné práva k časti materiálom, prácam, dokumentácií a/alebo komponentu, ktoré použije pri zhotovení diela alebo jeho časti, a ktoré sú chránené patentovými, autorskými a/alebo inými právami, a to takým spôsobom, aby mohol v súlade s touto </w:t>
      </w:r>
      <w:r w:rsidR="0088689B">
        <w:rPr>
          <w:rFonts w:ascii="Times New Roman" w:hAnsi="Times New Roman"/>
          <w:color w:val="000000"/>
          <w:lang w:bidi="sk-SK"/>
        </w:rPr>
        <w:t>Z</w:t>
      </w:r>
      <w:r w:rsidRPr="0086144F">
        <w:rPr>
          <w:rFonts w:ascii="Times New Roman" w:hAnsi="Times New Roman"/>
          <w:color w:val="000000"/>
          <w:lang w:bidi="sk-SK"/>
        </w:rPr>
        <w:t xml:space="preserve">mluvou platne postúpiť na  </w:t>
      </w:r>
      <w:r w:rsidR="003639B3">
        <w:rPr>
          <w:rFonts w:ascii="Times New Roman" w:hAnsi="Times New Roman"/>
          <w:color w:val="000000"/>
          <w:lang w:bidi="sk-SK"/>
        </w:rPr>
        <w:t>O</w:t>
      </w:r>
      <w:r w:rsidRPr="0086144F">
        <w:rPr>
          <w:rFonts w:ascii="Times New Roman" w:hAnsi="Times New Roman"/>
          <w:color w:val="000000"/>
          <w:lang w:bidi="sk-SK"/>
        </w:rPr>
        <w:t xml:space="preserve">bjednávateľa licenciu, sublicenciu, súhlas či inú formu oprávnenia na použitie všetkých materiálov, prác, dokumentácie a/alebo komponentov. V prípade, ak sú patentové, autorské a/alebo iné práva k materiálom, prácam, dokumentácií a/alebo komponentom limitované (počtom oprávnených užívateľov, územným rozsahom, vecným rozsahom a/alebo iným obmedzením), je </w:t>
      </w:r>
      <w:r w:rsidR="003639B3">
        <w:rPr>
          <w:rFonts w:ascii="Times New Roman" w:hAnsi="Times New Roman"/>
          <w:color w:val="000000"/>
          <w:lang w:bidi="sk-SK"/>
        </w:rPr>
        <w:t>Z</w:t>
      </w:r>
      <w:r w:rsidRPr="0086144F">
        <w:rPr>
          <w:rFonts w:ascii="Times New Roman" w:hAnsi="Times New Roman"/>
          <w:color w:val="000000"/>
          <w:lang w:bidi="sk-SK"/>
        </w:rPr>
        <w:t xml:space="preserve">hotoviteľ povinný na túto skutočnosť </w:t>
      </w:r>
      <w:r w:rsidR="003639B3">
        <w:rPr>
          <w:rFonts w:ascii="Times New Roman" w:hAnsi="Times New Roman"/>
          <w:color w:val="000000"/>
          <w:lang w:bidi="sk-SK"/>
        </w:rPr>
        <w:t>O</w:t>
      </w:r>
      <w:r w:rsidRPr="0086144F">
        <w:rPr>
          <w:rFonts w:ascii="Times New Roman" w:hAnsi="Times New Roman"/>
          <w:color w:val="000000"/>
          <w:lang w:bidi="sk-SK"/>
        </w:rPr>
        <w:t xml:space="preserve">bjednávateľa upozorniť a zabezpečiť pre </w:t>
      </w:r>
      <w:r w:rsidR="003639B3">
        <w:rPr>
          <w:rFonts w:ascii="Times New Roman" w:hAnsi="Times New Roman"/>
          <w:color w:val="000000"/>
          <w:lang w:bidi="sk-SK"/>
        </w:rPr>
        <w:t>O</w:t>
      </w:r>
      <w:r w:rsidRPr="0086144F">
        <w:rPr>
          <w:rFonts w:ascii="Times New Roman" w:hAnsi="Times New Roman"/>
          <w:color w:val="000000"/>
          <w:lang w:bidi="sk-SK"/>
        </w:rPr>
        <w:t>bjednávateľa čo najširší rozsah patentových, autorských a/alebo iných práv k materiálom, prácam, dokumentácií a/alebo komponentom,</w:t>
      </w:r>
    </w:p>
    <w:p w14:paraId="6DF71493" w14:textId="3919F71C" w:rsidR="00EE68C2" w:rsidRPr="003639B3" w:rsidRDefault="00EE68C2" w:rsidP="009B6A9F">
      <w:pPr>
        <w:widowControl w:val="0"/>
        <w:numPr>
          <w:ilvl w:val="1"/>
          <w:numId w:val="24"/>
        </w:numPr>
        <w:tabs>
          <w:tab w:val="left" w:pos="694"/>
        </w:tabs>
        <w:spacing w:line="276" w:lineRule="auto"/>
        <w:ind w:hanging="502"/>
        <w:contextualSpacing/>
        <w:jc w:val="both"/>
        <w:rPr>
          <w:rFonts w:ascii="Times New Roman" w:hAnsi="Times New Roman"/>
          <w:color w:val="000000"/>
          <w:szCs w:val="22"/>
          <w:lang w:bidi="sk-SK"/>
        </w:rPr>
      </w:pPr>
      <w:r w:rsidRPr="0086144F">
        <w:rPr>
          <w:rFonts w:ascii="Times New Roman" w:hAnsi="Times New Roman"/>
          <w:color w:val="000000"/>
          <w:lang w:bidi="sk-SK"/>
        </w:rPr>
        <w:t xml:space="preserve">Zhotoviteľ sa zaväzuje, že realizuje dielo v súlade s Autorským zákonom a že používaním diela </w:t>
      </w:r>
      <w:r w:rsidR="003639B3" w:rsidRPr="003639B3">
        <w:rPr>
          <w:rFonts w:ascii="Times New Roman" w:hAnsi="Times New Roman"/>
          <w:color w:val="000000"/>
          <w:szCs w:val="22"/>
          <w:lang w:bidi="sk-SK"/>
        </w:rPr>
        <w:t>O</w:t>
      </w:r>
      <w:r w:rsidRPr="003639B3">
        <w:rPr>
          <w:rFonts w:ascii="Times New Roman" w:hAnsi="Times New Roman"/>
          <w:color w:val="000000"/>
          <w:szCs w:val="22"/>
          <w:lang w:bidi="sk-SK"/>
        </w:rPr>
        <w:t>bjednávateľ neporuší žiadne právo tretej osoby.</w:t>
      </w:r>
    </w:p>
    <w:p w14:paraId="304FA930" w14:textId="2B8FB7EE" w:rsidR="00EE68C2" w:rsidRPr="003639B3" w:rsidRDefault="00EE68C2" w:rsidP="009B6A9F">
      <w:pPr>
        <w:pStyle w:val="Odsekzoznamu"/>
        <w:numPr>
          <w:ilvl w:val="1"/>
          <w:numId w:val="24"/>
        </w:numPr>
        <w:spacing w:after="0"/>
        <w:ind w:hanging="502"/>
        <w:jc w:val="both"/>
        <w:rPr>
          <w:rFonts w:ascii="Times New Roman" w:eastAsia="Calibri" w:hAnsi="Times New Roman"/>
          <w:bCs/>
          <w:sz w:val="22"/>
          <w:szCs w:val="22"/>
        </w:rPr>
      </w:pPr>
      <w:r w:rsidRPr="003639B3">
        <w:rPr>
          <w:rFonts w:ascii="Times New Roman" w:eastAsia="Calibri" w:hAnsi="Times New Roman"/>
          <w:bCs/>
          <w:sz w:val="22"/>
          <w:szCs w:val="22"/>
        </w:rPr>
        <w:t xml:space="preserve">Porušenie akejkoľvek povinnosti </w:t>
      </w:r>
      <w:r w:rsidR="003639B3" w:rsidRPr="003639B3">
        <w:rPr>
          <w:rFonts w:ascii="Times New Roman" w:eastAsia="Calibri" w:hAnsi="Times New Roman"/>
          <w:bCs/>
          <w:sz w:val="22"/>
          <w:szCs w:val="22"/>
        </w:rPr>
        <w:t>Z</w:t>
      </w:r>
      <w:r w:rsidRPr="003639B3">
        <w:rPr>
          <w:rFonts w:ascii="Times New Roman" w:eastAsia="Calibri" w:hAnsi="Times New Roman"/>
          <w:bCs/>
          <w:sz w:val="22"/>
          <w:szCs w:val="22"/>
        </w:rPr>
        <w:t xml:space="preserve">hotoviteľom podľa tohto článku </w:t>
      </w:r>
      <w:r w:rsidR="003639B3" w:rsidRPr="003639B3">
        <w:rPr>
          <w:rFonts w:ascii="Times New Roman" w:eastAsia="Calibri" w:hAnsi="Times New Roman"/>
          <w:bCs/>
          <w:sz w:val="22"/>
          <w:szCs w:val="22"/>
        </w:rPr>
        <w:t>Z</w:t>
      </w:r>
      <w:r w:rsidRPr="003639B3">
        <w:rPr>
          <w:rFonts w:ascii="Times New Roman" w:eastAsia="Calibri" w:hAnsi="Times New Roman"/>
          <w:bCs/>
          <w:sz w:val="22"/>
          <w:szCs w:val="22"/>
        </w:rPr>
        <w:t xml:space="preserve">mluvy, sa považuje za podstatné porušenie </w:t>
      </w:r>
      <w:r w:rsidR="003639B3" w:rsidRPr="003639B3">
        <w:rPr>
          <w:rFonts w:ascii="Times New Roman" w:eastAsia="Calibri" w:hAnsi="Times New Roman"/>
          <w:bCs/>
          <w:sz w:val="22"/>
          <w:szCs w:val="22"/>
        </w:rPr>
        <w:t>Z</w:t>
      </w:r>
      <w:r w:rsidRPr="003639B3">
        <w:rPr>
          <w:rFonts w:ascii="Times New Roman" w:eastAsia="Calibri" w:hAnsi="Times New Roman"/>
          <w:bCs/>
          <w:sz w:val="22"/>
          <w:szCs w:val="22"/>
        </w:rPr>
        <w:t xml:space="preserve">mluvy, na základe ktorého je </w:t>
      </w:r>
      <w:r w:rsidR="003639B3" w:rsidRPr="003639B3">
        <w:rPr>
          <w:rFonts w:ascii="Times New Roman" w:eastAsia="Calibri" w:hAnsi="Times New Roman"/>
          <w:bCs/>
          <w:sz w:val="22"/>
          <w:szCs w:val="22"/>
        </w:rPr>
        <w:t>O</w:t>
      </w:r>
      <w:r w:rsidRPr="003639B3">
        <w:rPr>
          <w:rFonts w:ascii="Times New Roman" w:eastAsia="Calibri" w:hAnsi="Times New Roman"/>
          <w:bCs/>
          <w:sz w:val="22"/>
          <w:szCs w:val="22"/>
        </w:rPr>
        <w:t xml:space="preserve">bjednávateľ oprávnený odstúpiť od </w:t>
      </w:r>
      <w:r w:rsidR="003639B3" w:rsidRPr="003639B3">
        <w:rPr>
          <w:rFonts w:ascii="Times New Roman" w:eastAsia="Calibri" w:hAnsi="Times New Roman"/>
          <w:bCs/>
          <w:sz w:val="22"/>
          <w:szCs w:val="22"/>
        </w:rPr>
        <w:t>Z</w:t>
      </w:r>
      <w:r w:rsidRPr="003639B3">
        <w:rPr>
          <w:rFonts w:ascii="Times New Roman" w:eastAsia="Calibri" w:hAnsi="Times New Roman"/>
          <w:bCs/>
          <w:sz w:val="22"/>
          <w:szCs w:val="22"/>
        </w:rPr>
        <w:t>mluvy.</w:t>
      </w:r>
    </w:p>
    <w:p w14:paraId="180C22E5" w14:textId="551A6844" w:rsidR="00EE68C2" w:rsidRPr="003639B3" w:rsidRDefault="00EE68C2" w:rsidP="009B6A9F">
      <w:pPr>
        <w:pStyle w:val="Odsekzoznamu"/>
        <w:numPr>
          <w:ilvl w:val="1"/>
          <w:numId w:val="24"/>
        </w:numPr>
        <w:spacing w:after="0"/>
        <w:ind w:hanging="502"/>
        <w:jc w:val="both"/>
        <w:rPr>
          <w:rFonts w:ascii="Times New Roman" w:eastAsia="Calibri" w:hAnsi="Times New Roman"/>
          <w:bCs/>
          <w:sz w:val="22"/>
          <w:szCs w:val="22"/>
        </w:rPr>
      </w:pPr>
      <w:r w:rsidRPr="003639B3">
        <w:rPr>
          <w:rFonts w:ascii="Times New Roman" w:eastAsia="Calibri" w:hAnsi="Times New Roman"/>
          <w:bCs/>
          <w:sz w:val="22"/>
          <w:szCs w:val="22"/>
        </w:rPr>
        <w:t xml:space="preserve">Zhotoviteľ nie je oprávnený poskytnúť dielo ani akúkoľvek jeho časť tretím osobám a ani ho sám používať bez písomného súhlasu </w:t>
      </w:r>
      <w:r w:rsidR="003639B3" w:rsidRPr="003639B3">
        <w:rPr>
          <w:rFonts w:ascii="Times New Roman" w:eastAsia="Calibri" w:hAnsi="Times New Roman"/>
          <w:bCs/>
          <w:sz w:val="22"/>
          <w:szCs w:val="22"/>
        </w:rPr>
        <w:t>O</w:t>
      </w:r>
      <w:r w:rsidRPr="003639B3">
        <w:rPr>
          <w:rFonts w:ascii="Times New Roman" w:eastAsia="Calibri" w:hAnsi="Times New Roman"/>
          <w:bCs/>
          <w:sz w:val="22"/>
          <w:szCs w:val="22"/>
        </w:rPr>
        <w:t>bjednávateľa.</w:t>
      </w:r>
    </w:p>
    <w:p w14:paraId="00E43018" w14:textId="77777777" w:rsidR="000D725B" w:rsidRDefault="000D725B" w:rsidP="009B6A9F">
      <w:pPr>
        <w:pStyle w:val="Odsekzoznamu"/>
        <w:autoSpaceDE w:val="0"/>
        <w:autoSpaceDN w:val="0"/>
        <w:adjustRightInd w:val="0"/>
        <w:spacing w:after="0"/>
        <w:ind w:left="360"/>
        <w:jc w:val="center"/>
        <w:rPr>
          <w:rFonts w:ascii="Times New Roman" w:hAnsi="Times New Roman"/>
          <w:b/>
          <w:bCs/>
          <w:sz w:val="22"/>
          <w:szCs w:val="22"/>
        </w:rPr>
      </w:pPr>
    </w:p>
    <w:p w14:paraId="54AB29CE" w14:textId="77777777" w:rsidR="000D725B" w:rsidRDefault="000D725B" w:rsidP="009B6A9F">
      <w:pPr>
        <w:pStyle w:val="Odsekzoznamu"/>
        <w:autoSpaceDE w:val="0"/>
        <w:autoSpaceDN w:val="0"/>
        <w:adjustRightInd w:val="0"/>
        <w:spacing w:after="0"/>
        <w:ind w:left="360"/>
        <w:jc w:val="center"/>
        <w:rPr>
          <w:rFonts w:ascii="Times New Roman" w:hAnsi="Times New Roman"/>
          <w:b/>
          <w:bCs/>
          <w:sz w:val="22"/>
          <w:szCs w:val="22"/>
        </w:rPr>
      </w:pPr>
    </w:p>
    <w:p w14:paraId="25A33EA6" w14:textId="655CEEE4" w:rsidR="0078433E" w:rsidRDefault="0078433E" w:rsidP="009B6A9F">
      <w:pPr>
        <w:pStyle w:val="Odsekzoznamu"/>
        <w:autoSpaceDE w:val="0"/>
        <w:autoSpaceDN w:val="0"/>
        <w:adjustRightInd w:val="0"/>
        <w:spacing w:after="0"/>
        <w:ind w:left="360"/>
        <w:jc w:val="center"/>
        <w:rPr>
          <w:rFonts w:ascii="Times New Roman" w:hAnsi="Times New Roman"/>
          <w:b/>
          <w:bCs/>
          <w:sz w:val="22"/>
          <w:szCs w:val="22"/>
        </w:rPr>
      </w:pPr>
      <w:r w:rsidRPr="00932C0C">
        <w:rPr>
          <w:rFonts w:ascii="Times New Roman" w:hAnsi="Times New Roman"/>
          <w:b/>
          <w:bCs/>
          <w:sz w:val="22"/>
          <w:szCs w:val="22"/>
        </w:rPr>
        <w:t xml:space="preserve">Článok </w:t>
      </w:r>
      <w:r w:rsidR="000D725B">
        <w:rPr>
          <w:rFonts w:ascii="Times New Roman" w:hAnsi="Times New Roman"/>
          <w:b/>
          <w:bCs/>
          <w:sz w:val="22"/>
          <w:szCs w:val="22"/>
        </w:rPr>
        <w:t>6</w:t>
      </w:r>
      <w:r w:rsidRPr="00932C0C">
        <w:rPr>
          <w:rFonts w:ascii="Times New Roman" w:hAnsi="Times New Roman"/>
          <w:b/>
          <w:bCs/>
          <w:sz w:val="22"/>
          <w:szCs w:val="22"/>
        </w:rPr>
        <w:t>.</w:t>
      </w:r>
    </w:p>
    <w:p w14:paraId="0E0824CE" w14:textId="0D21774B" w:rsidR="0078433E" w:rsidRDefault="0078433E" w:rsidP="009B6A9F">
      <w:pPr>
        <w:pStyle w:val="Odsekzoznamu"/>
        <w:autoSpaceDE w:val="0"/>
        <w:autoSpaceDN w:val="0"/>
        <w:adjustRightInd w:val="0"/>
        <w:spacing w:after="0"/>
        <w:ind w:left="360"/>
        <w:jc w:val="center"/>
        <w:rPr>
          <w:rFonts w:ascii="Times New Roman" w:eastAsia="Calibri" w:hAnsi="Times New Roman"/>
          <w:b/>
          <w:sz w:val="22"/>
          <w:szCs w:val="22"/>
        </w:rPr>
      </w:pPr>
      <w:r w:rsidRPr="0078433E">
        <w:rPr>
          <w:rFonts w:ascii="Times New Roman" w:eastAsia="Calibri" w:hAnsi="Times New Roman"/>
          <w:b/>
          <w:sz w:val="22"/>
          <w:szCs w:val="22"/>
        </w:rPr>
        <w:t>Zmluvná cena</w:t>
      </w:r>
    </w:p>
    <w:p w14:paraId="57EA3217" w14:textId="77777777" w:rsidR="009B6A9F" w:rsidRPr="00B95BEF" w:rsidRDefault="009B6A9F" w:rsidP="009B6A9F">
      <w:pPr>
        <w:pStyle w:val="Odsekzoznamu"/>
        <w:autoSpaceDE w:val="0"/>
        <w:autoSpaceDN w:val="0"/>
        <w:adjustRightInd w:val="0"/>
        <w:spacing w:after="0"/>
        <w:ind w:left="360"/>
        <w:jc w:val="center"/>
        <w:rPr>
          <w:rFonts w:ascii="Times New Roman" w:hAnsi="Times New Roman"/>
          <w:b/>
          <w:bCs/>
          <w:sz w:val="22"/>
          <w:szCs w:val="22"/>
        </w:rPr>
      </w:pPr>
    </w:p>
    <w:p w14:paraId="6978A290" w14:textId="576D21B4" w:rsidR="0078433E" w:rsidRPr="0086144F" w:rsidRDefault="0078433E" w:rsidP="009B6A9F">
      <w:pPr>
        <w:numPr>
          <w:ilvl w:val="1"/>
          <w:numId w:val="29"/>
        </w:numPr>
        <w:spacing w:line="276" w:lineRule="auto"/>
        <w:ind w:left="567" w:hanging="567"/>
        <w:jc w:val="both"/>
        <w:rPr>
          <w:rFonts w:ascii="Times New Roman" w:eastAsia="Calibri" w:hAnsi="Times New Roman"/>
        </w:rPr>
      </w:pPr>
      <w:r w:rsidRPr="0086144F">
        <w:rPr>
          <w:rFonts w:ascii="Times New Roman" w:eastAsia="Calibri" w:hAnsi="Times New Roman"/>
        </w:rPr>
        <w:t xml:space="preserve">Cena za predmet zmluvy je stanovená podľa § 3 zákona NR SR č. 18/1996 Z. z. o cenách v znení neskorších predpisov a Vyhlášky č. 87/1996 Z. z., ktorou sa vykonáva zákon o cenách v znení neskorších zmien a doplnkov </w:t>
      </w:r>
      <w:r w:rsidRPr="0092748E">
        <w:rPr>
          <w:rFonts w:ascii="Times New Roman" w:eastAsia="Calibri" w:hAnsi="Times New Roman"/>
          <w:color w:val="FF0000"/>
        </w:rPr>
        <w:t>(</w:t>
      </w:r>
      <w:r w:rsidRPr="0092748E">
        <w:rPr>
          <w:rFonts w:ascii="Times New Roman" w:eastAsia="Calibri" w:hAnsi="Times New Roman"/>
          <w:i/>
          <w:color w:val="FF0000"/>
        </w:rPr>
        <w:t xml:space="preserve">prípadne podľa ekvivalentných príslušných právnych predpisov platných v krajine sídla </w:t>
      </w:r>
      <w:r w:rsidR="00EE4FA7">
        <w:rPr>
          <w:rFonts w:ascii="Times New Roman" w:eastAsia="Calibri" w:hAnsi="Times New Roman"/>
          <w:i/>
          <w:color w:val="FF0000"/>
        </w:rPr>
        <w:t>Z</w:t>
      </w:r>
      <w:r w:rsidRPr="0092748E">
        <w:rPr>
          <w:rFonts w:ascii="Times New Roman" w:eastAsia="Calibri" w:hAnsi="Times New Roman"/>
          <w:i/>
          <w:color w:val="FF0000"/>
        </w:rPr>
        <w:t>hotoviteľa - príslušný predpis špecifikuje uchádzač...................)</w:t>
      </w:r>
      <w:r w:rsidRPr="0092748E">
        <w:rPr>
          <w:rFonts w:ascii="Times New Roman" w:eastAsia="Calibri" w:hAnsi="Times New Roman"/>
          <w:color w:val="FF0000"/>
        </w:rPr>
        <w:t xml:space="preserve"> </w:t>
      </w:r>
      <w:r w:rsidRPr="0086144F">
        <w:rPr>
          <w:rFonts w:ascii="Times New Roman" w:eastAsia="Calibri" w:hAnsi="Times New Roman"/>
        </w:rPr>
        <w:t xml:space="preserve">ako cena maximálna a platná počas doby trvania </w:t>
      </w:r>
      <w:r w:rsidR="0088689B">
        <w:rPr>
          <w:rFonts w:ascii="Times New Roman" w:eastAsia="Calibri" w:hAnsi="Times New Roman"/>
        </w:rPr>
        <w:t>Z</w:t>
      </w:r>
      <w:r w:rsidRPr="0086144F">
        <w:rPr>
          <w:rFonts w:ascii="Times New Roman" w:eastAsia="Calibri" w:hAnsi="Times New Roman"/>
        </w:rPr>
        <w:t xml:space="preserve">mluvy okrem prípadov uvedených v tomto článku </w:t>
      </w:r>
      <w:r w:rsidR="0088689B">
        <w:rPr>
          <w:rFonts w:ascii="Times New Roman" w:eastAsia="Calibri" w:hAnsi="Times New Roman"/>
        </w:rPr>
        <w:t>Z</w:t>
      </w:r>
      <w:r w:rsidRPr="0086144F">
        <w:rPr>
          <w:rFonts w:ascii="Times New Roman" w:eastAsia="Calibri" w:hAnsi="Times New Roman"/>
        </w:rPr>
        <w:t xml:space="preserve">mluvy. Cena za predmet zmluvy je nasledovná </w:t>
      </w:r>
      <w:r w:rsidRPr="0078433E">
        <w:rPr>
          <w:rFonts w:ascii="Times New Roman" w:eastAsia="Calibri" w:hAnsi="Times New Roman"/>
          <w:color w:val="FF0000"/>
        </w:rPr>
        <w:t>(</w:t>
      </w:r>
      <w:r w:rsidRPr="0078433E">
        <w:rPr>
          <w:rFonts w:ascii="Times New Roman" w:eastAsia="Calibri" w:hAnsi="Times New Roman"/>
          <w:i/>
          <w:color w:val="FF0000"/>
        </w:rPr>
        <w:t>údaje doplní uchádzač na základe návrhu na plnenie kritéri</w:t>
      </w:r>
      <w:r>
        <w:rPr>
          <w:rFonts w:ascii="Times New Roman" w:eastAsia="Calibri" w:hAnsi="Times New Roman"/>
          <w:i/>
          <w:color w:val="FF0000"/>
        </w:rPr>
        <w:t>a</w:t>
      </w:r>
      <w:r w:rsidRPr="0078433E">
        <w:rPr>
          <w:rFonts w:ascii="Times New Roman" w:eastAsia="Calibri" w:hAnsi="Times New Roman"/>
          <w:i/>
          <w:color w:val="FF0000"/>
        </w:rPr>
        <w:t>)</w:t>
      </w:r>
      <w:r w:rsidRPr="0086144F">
        <w:rPr>
          <w:rFonts w:ascii="Times New Roman" w:eastAsia="Calibri" w:hAnsi="Times New Roman"/>
        </w:rPr>
        <w:t xml:space="preserve"> :</w:t>
      </w:r>
    </w:p>
    <w:p w14:paraId="54016333" w14:textId="77777777" w:rsidR="0078433E" w:rsidRPr="0086144F" w:rsidRDefault="0078433E" w:rsidP="009B6A9F">
      <w:pPr>
        <w:spacing w:line="276" w:lineRule="auto"/>
        <w:ind w:left="567" w:hanging="567"/>
        <w:jc w:val="both"/>
        <w:rPr>
          <w:rFonts w:ascii="Times New Roman" w:eastAsia="Calibri" w:hAnsi="Times New Roman"/>
          <w:bCs/>
        </w:rPr>
      </w:pPr>
      <w:r w:rsidRPr="0086144F">
        <w:rPr>
          <w:rFonts w:ascii="Times New Roman" w:eastAsia="Calibri" w:hAnsi="Times New Roman"/>
          <w:bCs/>
        </w:rPr>
        <w:t xml:space="preserve">      </w:t>
      </w:r>
    </w:p>
    <w:p w14:paraId="54478327" w14:textId="56C01FE0" w:rsidR="0078433E" w:rsidRPr="00EA4C43" w:rsidRDefault="0078433E" w:rsidP="009B6A9F">
      <w:pPr>
        <w:autoSpaceDE w:val="0"/>
        <w:autoSpaceDN w:val="0"/>
        <w:spacing w:line="276" w:lineRule="auto"/>
        <w:ind w:firstLine="567"/>
        <w:rPr>
          <w:rFonts w:ascii="Times New Roman" w:eastAsia="Calibri" w:hAnsi="Times New Roman"/>
          <w:szCs w:val="22"/>
        </w:rPr>
      </w:pPr>
      <w:r w:rsidRPr="00EA4C43">
        <w:rPr>
          <w:rFonts w:ascii="Times New Roman" w:eastAsia="Calibri" w:hAnsi="Times New Roman"/>
          <w:szCs w:val="22"/>
        </w:rPr>
        <w:t xml:space="preserve">Celková cena v EUR bez DPH za kompletnú dodávku predmetu </w:t>
      </w:r>
      <w:r w:rsidR="00EA4C43" w:rsidRPr="00EA4C43">
        <w:rPr>
          <w:rFonts w:ascii="Times New Roman" w:eastAsia="Calibri" w:hAnsi="Times New Roman"/>
          <w:szCs w:val="22"/>
        </w:rPr>
        <w:t>Z</w:t>
      </w:r>
      <w:r w:rsidRPr="00EA4C43">
        <w:rPr>
          <w:rFonts w:ascii="Times New Roman" w:eastAsia="Calibri" w:hAnsi="Times New Roman"/>
          <w:szCs w:val="22"/>
        </w:rPr>
        <w:t xml:space="preserve">mluvy:  </w:t>
      </w:r>
      <w:r w:rsidR="00EA4C43">
        <w:rPr>
          <w:rFonts w:ascii="Times New Roman" w:eastAsia="Calibri" w:hAnsi="Times New Roman"/>
          <w:szCs w:val="22"/>
        </w:rPr>
        <w:t xml:space="preserve">             </w:t>
      </w:r>
      <w:r w:rsidR="00EA4C43" w:rsidRPr="00EA4C43">
        <w:rPr>
          <w:rFonts w:ascii="Times New Roman" w:eastAsia="Calibri" w:hAnsi="Times New Roman"/>
          <w:color w:val="FF0000"/>
          <w:szCs w:val="22"/>
        </w:rPr>
        <w:t xml:space="preserve">..................... </w:t>
      </w:r>
      <w:r w:rsidR="00EA4C43" w:rsidRPr="00EA4C43">
        <w:rPr>
          <w:rFonts w:ascii="Times New Roman" w:eastAsia="Calibri" w:hAnsi="Times New Roman"/>
          <w:szCs w:val="22"/>
        </w:rPr>
        <w:t xml:space="preserve">                                                               </w:t>
      </w:r>
      <w:r w:rsidRPr="00EA4C43">
        <w:rPr>
          <w:rFonts w:ascii="Times New Roman" w:eastAsia="Calibri" w:hAnsi="Times New Roman"/>
          <w:szCs w:val="22"/>
        </w:rPr>
        <w:t xml:space="preserve">   </w:t>
      </w:r>
      <w:r w:rsidRPr="00EA4C43">
        <w:rPr>
          <w:rFonts w:ascii="Times New Roman" w:eastAsia="Calibri" w:hAnsi="Times New Roman"/>
          <w:color w:val="FF0000"/>
          <w:szCs w:val="22"/>
        </w:rPr>
        <w:t xml:space="preserve">   </w:t>
      </w:r>
    </w:p>
    <w:p w14:paraId="567F5106" w14:textId="18A27FA1" w:rsidR="0078433E" w:rsidRPr="00EA4C43" w:rsidRDefault="0078433E" w:rsidP="009B6A9F">
      <w:pPr>
        <w:autoSpaceDE w:val="0"/>
        <w:autoSpaceDN w:val="0"/>
        <w:spacing w:line="276" w:lineRule="auto"/>
        <w:ind w:firstLine="567"/>
        <w:jc w:val="both"/>
        <w:rPr>
          <w:rFonts w:ascii="Times New Roman" w:eastAsia="Calibri" w:hAnsi="Times New Roman"/>
          <w:szCs w:val="22"/>
        </w:rPr>
      </w:pPr>
      <w:r w:rsidRPr="00EA4C43">
        <w:rPr>
          <w:rFonts w:ascii="Times New Roman" w:eastAsia="Calibri" w:hAnsi="Times New Roman"/>
          <w:szCs w:val="22"/>
        </w:rPr>
        <w:t>Sadzba DPH v %</w:t>
      </w:r>
      <w:r w:rsidRPr="00EA4C43">
        <w:rPr>
          <w:rFonts w:ascii="Times New Roman" w:eastAsia="Calibri" w:hAnsi="Times New Roman"/>
          <w:szCs w:val="22"/>
        </w:rPr>
        <w:tab/>
      </w:r>
      <w:r w:rsidRPr="00EA4C43">
        <w:rPr>
          <w:rFonts w:ascii="Times New Roman" w:eastAsia="Calibri" w:hAnsi="Times New Roman"/>
          <w:szCs w:val="22"/>
        </w:rPr>
        <w:tab/>
      </w:r>
      <w:r w:rsidRPr="00EA4C43">
        <w:rPr>
          <w:rFonts w:ascii="Times New Roman" w:eastAsia="Calibri" w:hAnsi="Times New Roman"/>
          <w:szCs w:val="22"/>
        </w:rPr>
        <w:tab/>
      </w:r>
      <w:r w:rsidRPr="00EA4C43">
        <w:rPr>
          <w:rFonts w:ascii="Times New Roman" w:eastAsia="Calibri" w:hAnsi="Times New Roman"/>
          <w:szCs w:val="22"/>
        </w:rPr>
        <w:tab/>
      </w:r>
      <w:r w:rsidRPr="00EA4C43">
        <w:rPr>
          <w:rFonts w:ascii="Times New Roman" w:eastAsia="Calibri" w:hAnsi="Times New Roman"/>
          <w:szCs w:val="22"/>
        </w:rPr>
        <w:tab/>
      </w:r>
      <w:r w:rsidRPr="00EA4C43">
        <w:rPr>
          <w:rFonts w:ascii="Times New Roman" w:eastAsia="Calibri" w:hAnsi="Times New Roman"/>
          <w:szCs w:val="22"/>
        </w:rPr>
        <w:tab/>
      </w:r>
      <w:r w:rsidRPr="00EA4C43">
        <w:rPr>
          <w:rFonts w:ascii="Times New Roman" w:eastAsia="Calibri" w:hAnsi="Times New Roman"/>
          <w:szCs w:val="22"/>
        </w:rPr>
        <w:tab/>
      </w:r>
      <w:r w:rsidRPr="00EA4C43">
        <w:rPr>
          <w:rFonts w:ascii="Times New Roman" w:eastAsia="Calibri" w:hAnsi="Times New Roman"/>
          <w:color w:val="FF0000"/>
          <w:szCs w:val="22"/>
        </w:rPr>
        <w:t xml:space="preserve">               </w:t>
      </w:r>
      <w:r w:rsidR="00EA4C43" w:rsidRPr="00EA4C43">
        <w:rPr>
          <w:rFonts w:ascii="Times New Roman" w:eastAsia="Calibri" w:hAnsi="Times New Roman"/>
          <w:color w:val="FF0000"/>
          <w:szCs w:val="22"/>
        </w:rPr>
        <w:t xml:space="preserve">             </w:t>
      </w:r>
      <w:r w:rsidRPr="00EA4C43">
        <w:rPr>
          <w:rFonts w:ascii="Times New Roman" w:eastAsia="Calibri" w:hAnsi="Times New Roman"/>
          <w:color w:val="FF0000"/>
          <w:szCs w:val="22"/>
        </w:rPr>
        <w:t>....................</w:t>
      </w:r>
    </w:p>
    <w:p w14:paraId="6D54358F" w14:textId="06F6CE54" w:rsidR="0078433E" w:rsidRPr="00EA4C43" w:rsidRDefault="0078433E" w:rsidP="009B6A9F">
      <w:pPr>
        <w:autoSpaceDE w:val="0"/>
        <w:autoSpaceDN w:val="0"/>
        <w:spacing w:line="276" w:lineRule="auto"/>
        <w:ind w:firstLine="567"/>
        <w:jc w:val="both"/>
        <w:rPr>
          <w:rFonts w:ascii="Times New Roman" w:eastAsia="Calibri" w:hAnsi="Times New Roman"/>
          <w:szCs w:val="22"/>
        </w:rPr>
      </w:pPr>
      <w:r w:rsidRPr="00EA4C43">
        <w:rPr>
          <w:rFonts w:ascii="Times New Roman" w:eastAsia="Calibri" w:hAnsi="Times New Roman"/>
          <w:szCs w:val="22"/>
        </w:rPr>
        <w:t xml:space="preserve">Výška DPH v EUR za kompletnú dodávku predmetu </w:t>
      </w:r>
      <w:r w:rsidR="002827ED">
        <w:rPr>
          <w:rFonts w:ascii="Times New Roman" w:eastAsia="Calibri" w:hAnsi="Times New Roman"/>
          <w:szCs w:val="22"/>
        </w:rPr>
        <w:t>Z</w:t>
      </w:r>
      <w:r w:rsidRPr="00EA4C43">
        <w:rPr>
          <w:rFonts w:ascii="Times New Roman" w:eastAsia="Calibri" w:hAnsi="Times New Roman"/>
          <w:szCs w:val="22"/>
        </w:rPr>
        <w:t xml:space="preserve">mluvy:  </w:t>
      </w:r>
      <w:r w:rsidRPr="00EA4C43">
        <w:rPr>
          <w:rFonts w:ascii="Times New Roman" w:eastAsia="Calibri" w:hAnsi="Times New Roman"/>
          <w:szCs w:val="22"/>
        </w:rPr>
        <w:tab/>
      </w:r>
      <w:r w:rsidRPr="00EA4C43">
        <w:rPr>
          <w:rFonts w:ascii="Times New Roman" w:eastAsia="Calibri" w:hAnsi="Times New Roman"/>
          <w:szCs w:val="22"/>
        </w:rPr>
        <w:tab/>
        <w:t xml:space="preserve">  </w:t>
      </w:r>
      <w:r w:rsidR="00EA4C43">
        <w:rPr>
          <w:rFonts w:ascii="Times New Roman" w:eastAsia="Calibri" w:hAnsi="Times New Roman"/>
          <w:szCs w:val="22"/>
        </w:rPr>
        <w:t xml:space="preserve">             </w:t>
      </w:r>
      <w:r w:rsidRPr="00EA4C43">
        <w:rPr>
          <w:rFonts w:ascii="Times New Roman" w:eastAsia="Calibri" w:hAnsi="Times New Roman"/>
          <w:color w:val="FF0000"/>
          <w:szCs w:val="22"/>
        </w:rPr>
        <w:t>....................</w:t>
      </w:r>
    </w:p>
    <w:p w14:paraId="52979BBF" w14:textId="7BB5E3E8" w:rsidR="0078433E" w:rsidRPr="00EA4C43" w:rsidRDefault="0078433E" w:rsidP="009B6A9F">
      <w:pPr>
        <w:autoSpaceDE w:val="0"/>
        <w:autoSpaceDN w:val="0"/>
        <w:spacing w:line="276" w:lineRule="auto"/>
        <w:ind w:firstLine="567"/>
        <w:rPr>
          <w:rFonts w:ascii="Times New Roman" w:eastAsia="Calibri" w:hAnsi="Times New Roman"/>
          <w:szCs w:val="22"/>
        </w:rPr>
      </w:pPr>
      <w:r w:rsidRPr="00EA4C43">
        <w:rPr>
          <w:rFonts w:ascii="Times New Roman" w:eastAsia="Calibri" w:hAnsi="Times New Roman"/>
          <w:szCs w:val="22"/>
        </w:rPr>
        <w:t xml:space="preserve">Celková cena v EUR vrátane DPH za kompletnú dodávku predmetu </w:t>
      </w:r>
      <w:r w:rsidR="00EA4C43" w:rsidRPr="00EA4C43">
        <w:rPr>
          <w:rFonts w:ascii="Times New Roman" w:eastAsia="Calibri" w:hAnsi="Times New Roman"/>
          <w:szCs w:val="22"/>
        </w:rPr>
        <w:t>Z</w:t>
      </w:r>
      <w:r w:rsidRPr="00EA4C43">
        <w:rPr>
          <w:rFonts w:ascii="Times New Roman" w:eastAsia="Calibri" w:hAnsi="Times New Roman"/>
          <w:szCs w:val="22"/>
        </w:rPr>
        <w:t>mluvy:</w:t>
      </w:r>
      <w:r w:rsidR="00EA4C43" w:rsidRPr="00EA4C43">
        <w:rPr>
          <w:rFonts w:ascii="Times New Roman" w:eastAsia="Calibri" w:hAnsi="Times New Roman"/>
          <w:szCs w:val="22"/>
        </w:rPr>
        <w:t xml:space="preserve"> </w:t>
      </w:r>
      <w:r w:rsidR="00EA4C43">
        <w:rPr>
          <w:rFonts w:ascii="Times New Roman" w:eastAsia="Calibri" w:hAnsi="Times New Roman"/>
          <w:szCs w:val="22"/>
        </w:rPr>
        <w:t xml:space="preserve">        </w:t>
      </w:r>
      <w:r w:rsidRPr="00EA4C43">
        <w:rPr>
          <w:rFonts w:ascii="Times New Roman" w:eastAsia="Calibri" w:hAnsi="Times New Roman"/>
          <w:color w:val="FF0000"/>
          <w:szCs w:val="22"/>
        </w:rPr>
        <w:t>.....................</w:t>
      </w:r>
    </w:p>
    <w:p w14:paraId="1D3EBE56" w14:textId="3B5113FD" w:rsidR="0078433E" w:rsidRPr="00EA4C43" w:rsidRDefault="0078433E" w:rsidP="009B6A9F">
      <w:pPr>
        <w:autoSpaceDE w:val="0"/>
        <w:autoSpaceDN w:val="0"/>
        <w:spacing w:line="276" w:lineRule="auto"/>
        <w:ind w:firstLine="567"/>
        <w:rPr>
          <w:rFonts w:ascii="Times New Roman" w:eastAsia="Calibri" w:hAnsi="Times New Roman"/>
          <w:szCs w:val="22"/>
        </w:rPr>
      </w:pPr>
      <w:r w:rsidRPr="00EA4C43">
        <w:rPr>
          <w:rFonts w:ascii="Times New Roman" w:eastAsia="Calibri" w:hAnsi="Times New Roman"/>
          <w:szCs w:val="22"/>
        </w:rPr>
        <w:t xml:space="preserve">Celková cena v EUR vrátane DPH za kompletnú dodávku slovom:                  </w:t>
      </w:r>
      <w:r w:rsidR="00EA4C43">
        <w:rPr>
          <w:rFonts w:ascii="Times New Roman" w:eastAsia="Calibri" w:hAnsi="Times New Roman"/>
          <w:szCs w:val="22"/>
        </w:rPr>
        <w:t xml:space="preserve">        </w:t>
      </w:r>
      <w:r w:rsidRPr="00EA4C43">
        <w:rPr>
          <w:rFonts w:ascii="Times New Roman" w:eastAsia="Calibri" w:hAnsi="Times New Roman"/>
          <w:color w:val="FF0000"/>
          <w:szCs w:val="22"/>
        </w:rPr>
        <w:t>.....................</w:t>
      </w:r>
    </w:p>
    <w:p w14:paraId="21FBC540" w14:textId="77777777" w:rsidR="00EA4C43" w:rsidRDefault="0078433E" w:rsidP="009B6A9F">
      <w:pPr>
        <w:tabs>
          <w:tab w:val="left" w:pos="567"/>
        </w:tabs>
        <w:autoSpaceDE w:val="0"/>
        <w:autoSpaceDN w:val="0"/>
        <w:spacing w:line="276" w:lineRule="auto"/>
        <w:ind w:left="567" w:hanging="567"/>
        <w:contextualSpacing/>
        <w:jc w:val="both"/>
        <w:rPr>
          <w:rFonts w:ascii="Times New Roman" w:eastAsia="Calibri" w:hAnsi="Times New Roman"/>
        </w:rPr>
      </w:pPr>
      <w:r w:rsidRPr="0086144F">
        <w:rPr>
          <w:rFonts w:ascii="Times New Roman" w:eastAsia="Calibri" w:hAnsi="Times New Roman"/>
        </w:rPr>
        <w:t xml:space="preserve">           </w:t>
      </w:r>
    </w:p>
    <w:p w14:paraId="6C760F57" w14:textId="455536AA" w:rsidR="0078433E" w:rsidRDefault="00EA4C43" w:rsidP="009B6A9F">
      <w:pPr>
        <w:tabs>
          <w:tab w:val="left" w:pos="567"/>
        </w:tabs>
        <w:autoSpaceDE w:val="0"/>
        <w:autoSpaceDN w:val="0"/>
        <w:spacing w:line="276" w:lineRule="auto"/>
        <w:ind w:left="567" w:hanging="567"/>
        <w:contextualSpacing/>
        <w:jc w:val="both"/>
        <w:rPr>
          <w:rFonts w:ascii="Times New Roman" w:eastAsia="Calibri" w:hAnsi="Times New Roman"/>
        </w:rPr>
      </w:pPr>
      <w:r>
        <w:rPr>
          <w:rFonts w:ascii="Times New Roman" w:eastAsia="Calibri" w:hAnsi="Times New Roman"/>
        </w:rPr>
        <w:tab/>
      </w:r>
      <w:r w:rsidR="0078433E" w:rsidRPr="0086144F">
        <w:rPr>
          <w:rFonts w:ascii="Times New Roman" w:eastAsia="Calibri" w:hAnsi="Times New Roman"/>
        </w:rPr>
        <w:t>DPH bude účtovaná v aktuálnej sadzbe podľa príslušných právnych predpisov platných v čase fakturácie.</w:t>
      </w:r>
    </w:p>
    <w:p w14:paraId="711F03E0" w14:textId="77777777" w:rsidR="00231803" w:rsidRPr="0086144F" w:rsidRDefault="00231803" w:rsidP="009B6A9F">
      <w:pPr>
        <w:tabs>
          <w:tab w:val="left" w:pos="567"/>
        </w:tabs>
        <w:autoSpaceDE w:val="0"/>
        <w:autoSpaceDN w:val="0"/>
        <w:spacing w:line="276" w:lineRule="auto"/>
        <w:ind w:left="567" w:hanging="567"/>
        <w:contextualSpacing/>
        <w:jc w:val="both"/>
        <w:rPr>
          <w:rFonts w:ascii="Times New Roman" w:eastAsia="Calibri" w:hAnsi="Times New Roman"/>
        </w:rPr>
      </w:pPr>
    </w:p>
    <w:p w14:paraId="54860266" w14:textId="341AB1C3" w:rsidR="0078433E" w:rsidRPr="001B3190" w:rsidRDefault="0078433E" w:rsidP="009B6A9F">
      <w:pPr>
        <w:numPr>
          <w:ilvl w:val="1"/>
          <w:numId w:val="29"/>
        </w:numPr>
        <w:tabs>
          <w:tab w:val="left" w:pos="567"/>
        </w:tabs>
        <w:spacing w:line="276" w:lineRule="auto"/>
        <w:ind w:left="567" w:hanging="567"/>
        <w:jc w:val="both"/>
        <w:rPr>
          <w:rFonts w:ascii="Times New Roman" w:eastAsia="Calibri" w:hAnsi="Times New Roman"/>
        </w:rPr>
      </w:pPr>
      <w:r w:rsidRPr="0086144F">
        <w:rPr>
          <w:rFonts w:ascii="Times New Roman" w:eastAsia="Calibri" w:hAnsi="Times New Roman"/>
        </w:rPr>
        <w:t xml:space="preserve">Cena predstavuje dohodnutú hodnotu všetkých plnení a záväzkov </w:t>
      </w:r>
      <w:r w:rsidR="001B3190">
        <w:rPr>
          <w:rFonts w:ascii="Times New Roman" w:eastAsia="Calibri" w:hAnsi="Times New Roman"/>
        </w:rPr>
        <w:t>Z</w:t>
      </w:r>
      <w:r w:rsidRPr="0086144F">
        <w:rPr>
          <w:rFonts w:ascii="Times New Roman" w:eastAsia="Calibri" w:hAnsi="Times New Roman"/>
        </w:rPr>
        <w:t xml:space="preserve">hotoviteľa podľa tejto </w:t>
      </w:r>
      <w:r w:rsidR="001B3190">
        <w:rPr>
          <w:rFonts w:ascii="Times New Roman" w:eastAsia="Calibri" w:hAnsi="Times New Roman"/>
        </w:rPr>
        <w:t>Z</w:t>
      </w:r>
      <w:r w:rsidRPr="0086144F">
        <w:rPr>
          <w:rFonts w:ascii="Times New Roman" w:eastAsia="Calibri" w:hAnsi="Times New Roman"/>
        </w:rPr>
        <w:t xml:space="preserve">mluvy vrátane záväzkov vyplývajúcich zo </w:t>
      </w:r>
      <w:r w:rsidR="001B3190">
        <w:rPr>
          <w:rFonts w:ascii="Times New Roman" w:eastAsia="Calibri" w:hAnsi="Times New Roman"/>
        </w:rPr>
        <w:t>Z</w:t>
      </w:r>
      <w:r w:rsidRPr="0086144F">
        <w:rPr>
          <w:rFonts w:ascii="Times New Roman" w:eastAsia="Calibri" w:hAnsi="Times New Roman"/>
        </w:rPr>
        <w:t xml:space="preserve">hotoviteľom poskytnutej záruky za kvalitu. V cene diela sú zahrnuté všetky náklady </w:t>
      </w:r>
      <w:r w:rsidR="001B3190">
        <w:rPr>
          <w:rFonts w:ascii="Times New Roman" w:eastAsia="Calibri" w:hAnsi="Times New Roman"/>
        </w:rPr>
        <w:t>Z</w:t>
      </w:r>
      <w:r w:rsidRPr="0086144F">
        <w:rPr>
          <w:rFonts w:ascii="Times New Roman" w:eastAsia="Calibri" w:hAnsi="Times New Roman"/>
        </w:rPr>
        <w:t xml:space="preserve">hotoviteľa potrebné k dodaniu predmetu tejto </w:t>
      </w:r>
      <w:r w:rsidR="001B3190">
        <w:rPr>
          <w:rFonts w:ascii="Times New Roman" w:eastAsia="Calibri" w:hAnsi="Times New Roman"/>
        </w:rPr>
        <w:t>Z</w:t>
      </w:r>
      <w:r w:rsidRPr="0086144F">
        <w:rPr>
          <w:rFonts w:ascii="Times New Roman" w:eastAsia="Calibri" w:hAnsi="Times New Roman"/>
        </w:rPr>
        <w:t>mluvy.</w:t>
      </w:r>
    </w:p>
    <w:p w14:paraId="343D1656" w14:textId="46DCFEE4" w:rsidR="00932C0C" w:rsidRDefault="00932C0C" w:rsidP="009B6A9F">
      <w:pPr>
        <w:spacing w:line="276" w:lineRule="auto"/>
        <w:ind w:left="567" w:hanging="567"/>
        <w:jc w:val="both"/>
        <w:rPr>
          <w:rFonts w:ascii="Times New Roman" w:hAnsi="Times New Roman"/>
          <w:color w:val="FF0000"/>
          <w:szCs w:val="22"/>
        </w:rPr>
      </w:pPr>
    </w:p>
    <w:p w14:paraId="272B5755" w14:textId="77777777" w:rsidR="00801528" w:rsidRDefault="00801528" w:rsidP="009B6A9F">
      <w:pPr>
        <w:spacing w:line="276" w:lineRule="auto"/>
        <w:ind w:left="567" w:hanging="567"/>
        <w:jc w:val="both"/>
        <w:rPr>
          <w:rFonts w:ascii="Times New Roman" w:hAnsi="Times New Roman"/>
          <w:color w:val="FF0000"/>
          <w:szCs w:val="22"/>
        </w:rPr>
      </w:pPr>
    </w:p>
    <w:p w14:paraId="5C0C7519" w14:textId="421BC5F3" w:rsidR="000D725B" w:rsidRPr="0034174C" w:rsidRDefault="000D725B" w:rsidP="009B6A9F">
      <w:pPr>
        <w:spacing w:line="276" w:lineRule="auto"/>
        <w:jc w:val="center"/>
        <w:rPr>
          <w:rFonts w:ascii="Times New Roman" w:eastAsia="Calibri" w:hAnsi="Times New Roman"/>
          <w:b/>
          <w:szCs w:val="22"/>
        </w:rPr>
      </w:pPr>
      <w:r w:rsidRPr="0034174C">
        <w:rPr>
          <w:rFonts w:ascii="Times New Roman" w:eastAsia="Calibri" w:hAnsi="Times New Roman"/>
          <w:b/>
          <w:szCs w:val="22"/>
        </w:rPr>
        <w:t>Článok 7.</w:t>
      </w:r>
    </w:p>
    <w:p w14:paraId="64F5399D" w14:textId="77777777" w:rsidR="000D725B" w:rsidRPr="0034174C" w:rsidRDefault="000D725B" w:rsidP="009B6A9F">
      <w:pPr>
        <w:spacing w:line="276" w:lineRule="auto"/>
        <w:jc w:val="center"/>
        <w:rPr>
          <w:rFonts w:ascii="Times New Roman" w:eastAsia="Calibri" w:hAnsi="Times New Roman"/>
          <w:b/>
          <w:szCs w:val="22"/>
        </w:rPr>
      </w:pPr>
      <w:r w:rsidRPr="0034174C">
        <w:rPr>
          <w:rFonts w:ascii="Times New Roman" w:eastAsia="Calibri" w:hAnsi="Times New Roman"/>
          <w:b/>
          <w:szCs w:val="22"/>
        </w:rPr>
        <w:t>Platobné podmienky</w:t>
      </w:r>
    </w:p>
    <w:p w14:paraId="2EB02DB4" w14:textId="77777777" w:rsidR="000D725B" w:rsidRPr="0086144F" w:rsidRDefault="000D725B" w:rsidP="009B6A9F">
      <w:pPr>
        <w:tabs>
          <w:tab w:val="left" w:pos="1080"/>
        </w:tabs>
        <w:spacing w:line="276" w:lineRule="auto"/>
        <w:ind w:left="426"/>
        <w:jc w:val="center"/>
        <w:rPr>
          <w:rFonts w:ascii="Times New Roman" w:eastAsia="Calibri" w:hAnsi="Times New Roman"/>
          <w:b/>
          <w:sz w:val="20"/>
          <w:szCs w:val="20"/>
        </w:rPr>
      </w:pPr>
    </w:p>
    <w:p w14:paraId="27FADBDC" w14:textId="1AD4E60A" w:rsidR="008A6B43" w:rsidRDefault="000D725B" w:rsidP="009B6A9F">
      <w:pPr>
        <w:widowControl w:val="0"/>
        <w:numPr>
          <w:ilvl w:val="1"/>
          <w:numId w:val="30"/>
        </w:numPr>
        <w:autoSpaceDE w:val="0"/>
        <w:autoSpaceDN w:val="0"/>
        <w:adjustRightInd w:val="0"/>
        <w:spacing w:line="276" w:lineRule="auto"/>
        <w:ind w:left="567" w:hanging="567"/>
        <w:contextualSpacing/>
        <w:jc w:val="both"/>
        <w:rPr>
          <w:rFonts w:ascii="Times New Roman" w:eastAsia="Calibri" w:hAnsi="Times New Roman"/>
        </w:rPr>
      </w:pPr>
      <w:r w:rsidRPr="0086144F">
        <w:rPr>
          <w:rFonts w:ascii="Times New Roman" w:eastAsia="Calibri" w:hAnsi="Times New Roman"/>
        </w:rPr>
        <w:t xml:space="preserve">Predmet zmluvy bude financovaný formou bezhotovostného platobného styku, bez poskytnutia preddavku. Dohodnutú cenu za predmet zmluvy v  EUR vrátane DPH </w:t>
      </w:r>
      <w:r w:rsidR="000256FF">
        <w:rPr>
          <w:rFonts w:ascii="Times New Roman" w:eastAsia="Calibri" w:hAnsi="Times New Roman"/>
        </w:rPr>
        <w:t>O</w:t>
      </w:r>
      <w:r w:rsidRPr="0086144F">
        <w:rPr>
          <w:rFonts w:ascii="Times New Roman" w:eastAsia="Calibri" w:hAnsi="Times New Roman"/>
        </w:rPr>
        <w:t xml:space="preserve">bjednávateľ uhradí  na základe predloženej faktúry, s lehotou splatnosti do 30 dní odo dňa jej doručenia </w:t>
      </w:r>
      <w:r w:rsidR="000256FF">
        <w:rPr>
          <w:rFonts w:ascii="Times New Roman" w:eastAsia="Calibri" w:hAnsi="Times New Roman"/>
        </w:rPr>
        <w:t>O</w:t>
      </w:r>
      <w:r w:rsidRPr="0086144F">
        <w:rPr>
          <w:rFonts w:ascii="Times New Roman" w:eastAsia="Calibri" w:hAnsi="Times New Roman"/>
        </w:rPr>
        <w:t xml:space="preserve">bjednávateľovi bezhotovostným platobným stykom. Platobná povinnosť </w:t>
      </w:r>
      <w:r w:rsidR="000256FF">
        <w:rPr>
          <w:rFonts w:ascii="Times New Roman" w:eastAsia="Calibri" w:hAnsi="Times New Roman"/>
        </w:rPr>
        <w:t>O</w:t>
      </w:r>
      <w:r w:rsidRPr="0086144F">
        <w:rPr>
          <w:rFonts w:ascii="Times New Roman" w:eastAsia="Calibri" w:hAnsi="Times New Roman"/>
        </w:rPr>
        <w:t xml:space="preserve">bjednávateľa sa považuje za splnenú v deň, keď bude z jeho bankového účtu poukázaná príslušná platba na účet </w:t>
      </w:r>
      <w:r w:rsidR="006C49BE">
        <w:rPr>
          <w:rFonts w:ascii="Times New Roman" w:eastAsia="Calibri" w:hAnsi="Times New Roman"/>
        </w:rPr>
        <w:t>Zhotoviteľa</w:t>
      </w:r>
      <w:r w:rsidRPr="0086144F">
        <w:rPr>
          <w:rFonts w:ascii="Times New Roman" w:eastAsia="Calibri" w:hAnsi="Times New Roman"/>
        </w:rPr>
        <w:t>.</w:t>
      </w:r>
    </w:p>
    <w:p w14:paraId="04FD86BA" w14:textId="52587E87" w:rsidR="008A6B43" w:rsidRPr="008A6B43" w:rsidRDefault="000D725B" w:rsidP="009B6A9F">
      <w:pPr>
        <w:widowControl w:val="0"/>
        <w:numPr>
          <w:ilvl w:val="1"/>
          <w:numId w:val="30"/>
        </w:numPr>
        <w:autoSpaceDE w:val="0"/>
        <w:autoSpaceDN w:val="0"/>
        <w:adjustRightInd w:val="0"/>
        <w:spacing w:line="276" w:lineRule="auto"/>
        <w:ind w:left="567" w:hanging="567"/>
        <w:contextualSpacing/>
        <w:jc w:val="both"/>
        <w:rPr>
          <w:rFonts w:ascii="Times New Roman" w:eastAsia="Calibri" w:hAnsi="Times New Roman"/>
          <w:szCs w:val="22"/>
        </w:rPr>
      </w:pPr>
      <w:r w:rsidRPr="008A6B43">
        <w:rPr>
          <w:rFonts w:ascii="Times New Roman" w:eastAsia="Calibri" w:hAnsi="Times New Roman"/>
          <w:szCs w:val="22"/>
        </w:rPr>
        <w:t xml:space="preserve">Faktúra musí obsahovať náležitosti v  zmysle ustanovení  § 3a ods. 1 zákona č. 513/1991 Zb. Obchodného zákonníka v znení neskorších predpisov a zákona č. 222/2004 Z. z. o DPH v znení neskorších predpisov. </w:t>
      </w:r>
      <w:r w:rsidRPr="008A6B43">
        <w:rPr>
          <w:rFonts w:ascii="Times New Roman" w:eastAsia="Calibri" w:hAnsi="Times New Roman"/>
          <w:bCs/>
          <w:szCs w:val="22"/>
        </w:rPr>
        <w:t xml:space="preserve">Neoddeliteľnou súčasťou faktúry bude preberací protokol potvrdený oprávneným zástupcom </w:t>
      </w:r>
      <w:r w:rsidR="000256FF" w:rsidRPr="008A6B43">
        <w:rPr>
          <w:rFonts w:ascii="Times New Roman" w:eastAsia="Calibri" w:hAnsi="Times New Roman"/>
          <w:bCs/>
          <w:szCs w:val="22"/>
        </w:rPr>
        <w:t>Z</w:t>
      </w:r>
      <w:r w:rsidRPr="008A6B43">
        <w:rPr>
          <w:rFonts w:ascii="Times New Roman" w:eastAsia="Calibri" w:hAnsi="Times New Roman"/>
          <w:bCs/>
          <w:szCs w:val="22"/>
        </w:rPr>
        <w:t xml:space="preserve">hotoviteľa a oprávneným zástupcom  </w:t>
      </w:r>
      <w:r w:rsidR="000256FF" w:rsidRPr="008A6B43">
        <w:rPr>
          <w:rFonts w:ascii="Times New Roman" w:eastAsia="Calibri" w:hAnsi="Times New Roman"/>
          <w:bCs/>
          <w:szCs w:val="22"/>
        </w:rPr>
        <w:t>O</w:t>
      </w:r>
      <w:r w:rsidRPr="008A6B43">
        <w:rPr>
          <w:rFonts w:ascii="Times New Roman" w:eastAsia="Calibri" w:hAnsi="Times New Roman"/>
          <w:bCs/>
          <w:szCs w:val="22"/>
        </w:rPr>
        <w:t>bjednávateľa, ktorí svojím podpisom potvrdia odovzdanie a prevzatie predmetu zmluvy.</w:t>
      </w:r>
      <w:r w:rsidRPr="008A6B43">
        <w:rPr>
          <w:rFonts w:ascii="Times New Roman" w:hAnsi="Times New Roman"/>
          <w:bCs/>
          <w:szCs w:val="22"/>
        </w:rPr>
        <w:t xml:space="preserve"> Na faktúre musí byť uvedený názov projektu: </w:t>
      </w:r>
      <w:r w:rsidR="00B95BEF" w:rsidRPr="008A6B43">
        <w:rPr>
          <w:rFonts w:ascii="Times New Roman" w:hAnsi="Times New Roman"/>
          <w:b/>
          <w:szCs w:val="22"/>
        </w:rPr>
        <w:t xml:space="preserve">Magazín </w:t>
      </w:r>
      <w:proofErr w:type="spellStart"/>
      <w:r w:rsidR="00B95BEF" w:rsidRPr="008A6B43">
        <w:rPr>
          <w:rFonts w:ascii="Times New Roman" w:hAnsi="Times New Roman"/>
          <w:b/>
          <w:szCs w:val="22"/>
        </w:rPr>
        <w:t>Guliver</w:t>
      </w:r>
      <w:proofErr w:type="spellEnd"/>
      <w:r w:rsidRPr="008A6B43">
        <w:rPr>
          <w:rFonts w:ascii="Times New Roman" w:hAnsi="Times New Roman"/>
          <w:szCs w:val="22"/>
        </w:rPr>
        <w:t xml:space="preserve">, </w:t>
      </w:r>
      <w:proofErr w:type="spellStart"/>
      <w:r w:rsidR="008A6B43" w:rsidRPr="008A6B43">
        <w:rPr>
          <w:rFonts w:ascii="Times New Roman" w:hAnsi="Times New Roman"/>
          <w:szCs w:val="22"/>
        </w:rPr>
        <w:t>Kód</w:t>
      </w:r>
      <w:proofErr w:type="spellEnd"/>
      <w:r w:rsidR="008A6B43" w:rsidRPr="008A6B43">
        <w:rPr>
          <w:rFonts w:ascii="Times New Roman" w:hAnsi="Times New Roman"/>
          <w:szCs w:val="22"/>
        </w:rPr>
        <w:t xml:space="preserve"> projektu v ITMS2014+: 302031G763 </w:t>
      </w:r>
    </w:p>
    <w:p w14:paraId="5C1AB17B" w14:textId="53B2F762" w:rsidR="009C6E23" w:rsidRPr="009C6E23" w:rsidRDefault="009C6E23" w:rsidP="009B6A9F">
      <w:pPr>
        <w:widowControl w:val="0"/>
        <w:numPr>
          <w:ilvl w:val="1"/>
          <w:numId w:val="30"/>
        </w:numPr>
        <w:autoSpaceDE w:val="0"/>
        <w:autoSpaceDN w:val="0"/>
        <w:adjustRightInd w:val="0"/>
        <w:spacing w:line="276" w:lineRule="auto"/>
        <w:ind w:left="567" w:hanging="567"/>
        <w:jc w:val="both"/>
        <w:rPr>
          <w:rFonts w:ascii="Times New Roman" w:eastAsia="Calibri" w:hAnsi="Times New Roman"/>
          <w:i/>
        </w:rPr>
      </w:pPr>
      <w:r w:rsidRPr="0086144F">
        <w:rPr>
          <w:rFonts w:ascii="Times New Roman" w:eastAsia="Calibri" w:hAnsi="Times New Roman"/>
        </w:rPr>
        <w:t xml:space="preserve">V prípade, že faktúra nebude obsahovať náležitosti podľa predchádzajúcich bodov tohto článku </w:t>
      </w:r>
      <w:r>
        <w:rPr>
          <w:rFonts w:ascii="Times New Roman" w:eastAsia="Calibri" w:hAnsi="Times New Roman"/>
        </w:rPr>
        <w:t>Z</w:t>
      </w:r>
      <w:r w:rsidRPr="0086144F">
        <w:rPr>
          <w:rFonts w:ascii="Times New Roman" w:eastAsia="Calibri" w:hAnsi="Times New Roman"/>
        </w:rPr>
        <w:t xml:space="preserve">mluvy, objednávateľ má právo vrátiť ju </w:t>
      </w:r>
      <w:r>
        <w:rPr>
          <w:rFonts w:ascii="Times New Roman" w:eastAsia="Calibri" w:hAnsi="Times New Roman"/>
        </w:rPr>
        <w:t>Z</w:t>
      </w:r>
      <w:r w:rsidRPr="0086144F">
        <w:rPr>
          <w:rFonts w:ascii="Times New Roman" w:eastAsia="Calibri" w:hAnsi="Times New Roman"/>
        </w:rPr>
        <w:t>hotoviteľovi v lehote splatnosti na doplnenie a prepracovanie. V takomto prípade sa preruší lehota splatnosti a nová lehota splatnosti</w:t>
      </w:r>
      <w:r>
        <w:rPr>
          <w:rFonts w:ascii="Times New Roman" w:eastAsia="Calibri" w:hAnsi="Times New Roman"/>
        </w:rPr>
        <w:t xml:space="preserve"> </w:t>
      </w:r>
      <w:r w:rsidRPr="0086144F">
        <w:rPr>
          <w:rFonts w:ascii="Times New Roman" w:eastAsia="Calibri" w:hAnsi="Times New Roman"/>
        </w:rPr>
        <w:t xml:space="preserve">pre objednávateľa  začne plynúť doručením opravenej resp. novej  faktúry </w:t>
      </w:r>
      <w:r>
        <w:rPr>
          <w:rFonts w:ascii="Times New Roman" w:eastAsia="Calibri" w:hAnsi="Times New Roman"/>
        </w:rPr>
        <w:t>O</w:t>
      </w:r>
      <w:r w:rsidRPr="0086144F">
        <w:rPr>
          <w:rFonts w:ascii="Times New Roman" w:eastAsia="Calibri" w:hAnsi="Times New Roman"/>
        </w:rPr>
        <w:t>bjednávateľovi.</w:t>
      </w:r>
    </w:p>
    <w:p w14:paraId="2EF565AC" w14:textId="046FD5AC" w:rsidR="009C6E23" w:rsidRPr="009C6E23" w:rsidRDefault="009C6E23" w:rsidP="009B6A9F">
      <w:pPr>
        <w:numPr>
          <w:ilvl w:val="1"/>
          <w:numId w:val="30"/>
        </w:numPr>
        <w:spacing w:line="276" w:lineRule="auto"/>
        <w:ind w:left="567" w:hanging="567"/>
        <w:jc w:val="both"/>
        <w:rPr>
          <w:rFonts w:ascii="Times New Roman" w:eastAsia="Calibri" w:hAnsi="Times New Roman"/>
        </w:rPr>
      </w:pPr>
      <w:r w:rsidRPr="0086144F">
        <w:rPr>
          <w:rFonts w:ascii="Times New Roman" w:eastAsia="Calibri" w:hAnsi="Times New Roman"/>
        </w:rPr>
        <w:t xml:space="preserve">Podkladom pre vystavenie faktúry bude preberací </w:t>
      </w:r>
      <w:r w:rsidRPr="0086144F">
        <w:rPr>
          <w:rFonts w:ascii="Times New Roman" w:eastAsia="Calibri" w:hAnsi="Times New Roman"/>
          <w:bCs/>
        </w:rPr>
        <w:t>protokol</w:t>
      </w:r>
      <w:r w:rsidRPr="0086144F">
        <w:rPr>
          <w:rFonts w:ascii="Times New Roman" w:eastAsia="Calibri" w:hAnsi="Times New Roman"/>
        </w:rPr>
        <w:t xml:space="preserve">, ktorého obsahom budú základné údaje o zhotovení diela, odsúhlasený oboma zmluvnými stranami. </w:t>
      </w:r>
    </w:p>
    <w:p w14:paraId="174A41AB" w14:textId="3B43A70F" w:rsidR="009C6E23" w:rsidRPr="0086144F" w:rsidRDefault="009C6E23" w:rsidP="009B6A9F">
      <w:pPr>
        <w:numPr>
          <w:ilvl w:val="1"/>
          <w:numId w:val="30"/>
        </w:numPr>
        <w:spacing w:line="276" w:lineRule="auto"/>
        <w:ind w:left="567" w:hanging="567"/>
        <w:jc w:val="both"/>
        <w:rPr>
          <w:rFonts w:ascii="Times New Roman" w:eastAsia="Calibri" w:hAnsi="Times New Roman"/>
        </w:rPr>
      </w:pPr>
      <w:r w:rsidRPr="0086144F">
        <w:rPr>
          <w:rFonts w:ascii="Times New Roman" w:eastAsia="Calibri" w:hAnsi="Times New Roman"/>
        </w:rPr>
        <w:t xml:space="preserve">Ak má </w:t>
      </w:r>
      <w:r w:rsidR="00EE4FA7">
        <w:rPr>
          <w:rFonts w:ascii="Times New Roman" w:eastAsia="Calibri" w:hAnsi="Times New Roman"/>
        </w:rPr>
        <w:t>Z</w:t>
      </w:r>
      <w:r w:rsidRPr="0086144F">
        <w:rPr>
          <w:rFonts w:ascii="Times New Roman" w:eastAsia="Calibri" w:hAnsi="Times New Roman"/>
        </w:rPr>
        <w:t xml:space="preserve">hotoviteľ sídlo v členskom štáte Európskej únie mimo územia Slovenskej republiky, faktúru podľa tohto článku vystaví v súlade s príslušnými predpismi záväznými v krajine jeho sídla. </w:t>
      </w:r>
    </w:p>
    <w:p w14:paraId="2759761D" w14:textId="77777777" w:rsidR="003424BE" w:rsidRDefault="003424BE" w:rsidP="009B6A9F">
      <w:pPr>
        <w:widowControl w:val="0"/>
        <w:autoSpaceDE w:val="0"/>
        <w:autoSpaceDN w:val="0"/>
        <w:adjustRightInd w:val="0"/>
        <w:spacing w:line="276" w:lineRule="auto"/>
        <w:jc w:val="center"/>
        <w:rPr>
          <w:rFonts w:ascii="Times New Roman" w:eastAsia="Calibri" w:hAnsi="Times New Roman"/>
          <w:bCs/>
        </w:rPr>
      </w:pPr>
    </w:p>
    <w:p w14:paraId="75A12CE5" w14:textId="77777777" w:rsidR="003424BE" w:rsidRDefault="003424BE" w:rsidP="009B6A9F">
      <w:pPr>
        <w:widowControl w:val="0"/>
        <w:autoSpaceDE w:val="0"/>
        <w:autoSpaceDN w:val="0"/>
        <w:adjustRightInd w:val="0"/>
        <w:spacing w:line="276" w:lineRule="auto"/>
        <w:jc w:val="center"/>
        <w:rPr>
          <w:rFonts w:ascii="Times New Roman" w:eastAsia="Calibri" w:hAnsi="Times New Roman"/>
          <w:bCs/>
        </w:rPr>
      </w:pPr>
    </w:p>
    <w:p w14:paraId="25A97922" w14:textId="2E14F8FF" w:rsidR="009C6E23" w:rsidRPr="0086144F" w:rsidRDefault="009C6E23" w:rsidP="009B6A9F">
      <w:pPr>
        <w:widowControl w:val="0"/>
        <w:autoSpaceDE w:val="0"/>
        <w:autoSpaceDN w:val="0"/>
        <w:adjustRightInd w:val="0"/>
        <w:spacing w:line="276" w:lineRule="auto"/>
        <w:jc w:val="center"/>
        <w:rPr>
          <w:rFonts w:ascii="Times New Roman" w:eastAsia="Calibri" w:hAnsi="Times New Roman"/>
          <w:b/>
        </w:rPr>
      </w:pPr>
      <w:r w:rsidRPr="0086144F">
        <w:rPr>
          <w:rFonts w:ascii="Times New Roman" w:eastAsia="Calibri" w:hAnsi="Times New Roman"/>
          <w:b/>
        </w:rPr>
        <w:t>Článok 8.</w:t>
      </w:r>
    </w:p>
    <w:p w14:paraId="7198C64B" w14:textId="3A66EBD6" w:rsidR="009C6E23" w:rsidRDefault="009C6E23" w:rsidP="009B6A9F">
      <w:pPr>
        <w:widowControl w:val="0"/>
        <w:autoSpaceDE w:val="0"/>
        <w:autoSpaceDN w:val="0"/>
        <w:adjustRightInd w:val="0"/>
        <w:spacing w:line="276" w:lineRule="auto"/>
        <w:jc w:val="center"/>
        <w:rPr>
          <w:rFonts w:ascii="Times New Roman" w:eastAsia="Calibri" w:hAnsi="Times New Roman"/>
          <w:b/>
        </w:rPr>
      </w:pPr>
      <w:r w:rsidRPr="0086144F">
        <w:rPr>
          <w:rFonts w:ascii="Times New Roman" w:eastAsia="Calibri" w:hAnsi="Times New Roman"/>
          <w:b/>
        </w:rPr>
        <w:t>Prevzatie diela</w:t>
      </w:r>
    </w:p>
    <w:p w14:paraId="197240FE" w14:textId="77777777" w:rsidR="003424BE" w:rsidRPr="0086144F" w:rsidRDefault="003424BE" w:rsidP="009B6A9F">
      <w:pPr>
        <w:widowControl w:val="0"/>
        <w:autoSpaceDE w:val="0"/>
        <w:autoSpaceDN w:val="0"/>
        <w:adjustRightInd w:val="0"/>
        <w:spacing w:line="276" w:lineRule="auto"/>
        <w:jc w:val="center"/>
        <w:rPr>
          <w:rFonts w:ascii="Times New Roman" w:eastAsia="Calibri" w:hAnsi="Times New Roman"/>
          <w:b/>
        </w:rPr>
      </w:pPr>
    </w:p>
    <w:p w14:paraId="0A42DB9B" w14:textId="1307F11B" w:rsidR="009C6E23" w:rsidRPr="00583D1A" w:rsidRDefault="009C6E23" w:rsidP="009B6A9F">
      <w:pPr>
        <w:widowControl w:val="0"/>
        <w:numPr>
          <w:ilvl w:val="1"/>
          <w:numId w:val="32"/>
        </w:numPr>
        <w:autoSpaceDE w:val="0"/>
        <w:autoSpaceDN w:val="0"/>
        <w:adjustRightInd w:val="0"/>
        <w:spacing w:line="276" w:lineRule="auto"/>
        <w:ind w:left="567" w:hanging="567"/>
        <w:jc w:val="both"/>
        <w:rPr>
          <w:rFonts w:ascii="Times New Roman" w:eastAsia="Calibri" w:hAnsi="Times New Roman"/>
          <w:b/>
        </w:rPr>
      </w:pPr>
      <w:r w:rsidRPr="0086144F">
        <w:rPr>
          <w:rFonts w:ascii="Times New Roman" w:eastAsia="Calibri" w:hAnsi="Times New Roman"/>
        </w:rPr>
        <w:t xml:space="preserve">Dielo sa považuje za dokončené dňom jeho odovzdania objednávateľovi. Zmluvné strany podpíšu preberací protokol, v ktorom budú uvedené základné údaje o zhotovení diela vrátane všetkých súvisiacich oprávnení (licencií) (viď čl. 5 </w:t>
      </w:r>
      <w:r w:rsidR="002827ED">
        <w:rPr>
          <w:rFonts w:ascii="Times New Roman" w:eastAsia="Calibri" w:hAnsi="Times New Roman"/>
        </w:rPr>
        <w:t>Z</w:t>
      </w:r>
      <w:r w:rsidRPr="0086144F">
        <w:rPr>
          <w:rFonts w:ascii="Times New Roman" w:eastAsia="Calibri" w:hAnsi="Times New Roman"/>
        </w:rPr>
        <w:t xml:space="preserve">mluvy), a v ktorom bude vyjadrené, že dielo je odovzdané bez </w:t>
      </w:r>
      <w:proofErr w:type="spellStart"/>
      <w:r w:rsidRPr="0086144F">
        <w:rPr>
          <w:rFonts w:ascii="Times New Roman" w:eastAsia="Calibri" w:hAnsi="Times New Roman"/>
        </w:rPr>
        <w:t>závad</w:t>
      </w:r>
      <w:proofErr w:type="spellEnd"/>
      <w:r w:rsidRPr="0086144F">
        <w:rPr>
          <w:rFonts w:ascii="Times New Roman" w:eastAsia="Calibri" w:hAnsi="Times New Roman"/>
        </w:rPr>
        <w:t xml:space="preserve"> a nedorobkov, ktoré bránia jeho trvalému, či dočasnému užívaniu; preberací protokol musí byť podpísaný zástupcami oboch zmluvných strán, oprávnených konať za </w:t>
      </w:r>
      <w:r w:rsidR="007B29AA">
        <w:rPr>
          <w:rFonts w:ascii="Times New Roman" w:eastAsia="Calibri" w:hAnsi="Times New Roman"/>
        </w:rPr>
        <w:t>Z</w:t>
      </w:r>
      <w:r w:rsidRPr="0086144F">
        <w:rPr>
          <w:rFonts w:ascii="Times New Roman" w:eastAsia="Calibri" w:hAnsi="Times New Roman"/>
        </w:rPr>
        <w:t xml:space="preserve">hotoviteľa a za </w:t>
      </w:r>
      <w:r w:rsidR="007B29AA">
        <w:rPr>
          <w:rFonts w:ascii="Times New Roman" w:eastAsia="Calibri" w:hAnsi="Times New Roman"/>
        </w:rPr>
        <w:t>O</w:t>
      </w:r>
      <w:r w:rsidRPr="0086144F">
        <w:rPr>
          <w:rFonts w:ascii="Times New Roman" w:eastAsia="Calibri" w:hAnsi="Times New Roman"/>
        </w:rPr>
        <w:t>bjednávateľa.</w:t>
      </w:r>
    </w:p>
    <w:p w14:paraId="07BF393E" w14:textId="47C76523" w:rsidR="009C6E23" w:rsidRPr="00587CB2" w:rsidRDefault="009C6E23" w:rsidP="009B6A9F">
      <w:pPr>
        <w:numPr>
          <w:ilvl w:val="1"/>
          <w:numId w:val="32"/>
        </w:numPr>
        <w:spacing w:line="276" w:lineRule="auto"/>
        <w:ind w:left="567" w:hanging="567"/>
        <w:rPr>
          <w:rFonts w:ascii="Times New Roman" w:eastAsia="Calibri" w:hAnsi="Times New Roman"/>
        </w:rPr>
      </w:pPr>
      <w:r w:rsidRPr="0086144F">
        <w:rPr>
          <w:rFonts w:ascii="Times New Roman" w:eastAsia="Calibri" w:hAnsi="Times New Roman"/>
        </w:rPr>
        <w:t>Zhotoviteľ je povinný vykonať komplexné záverečné testy odovzdávaného diela.</w:t>
      </w:r>
    </w:p>
    <w:p w14:paraId="7C6A5607" w14:textId="7444A520" w:rsidR="009C6E23" w:rsidRPr="00BD7D1A" w:rsidRDefault="009C6E23" w:rsidP="00BD7D1A">
      <w:pPr>
        <w:widowControl w:val="0"/>
        <w:numPr>
          <w:ilvl w:val="1"/>
          <w:numId w:val="32"/>
        </w:numPr>
        <w:tabs>
          <w:tab w:val="left" w:pos="567"/>
        </w:tabs>
        <w:autoSpaceDE w:val="0"/>
        <w:autoSpaceDN w:val="0"/>
        <w:adjustRightInd w:val="0"/>
        <w:spacing w:line="276" w:lineRule="auto"/>
        <w:ind w:left="567" w:hanging="567"/>
        <w:jc w:val="both"/>
        <w:rPr>
          <w:rFonts w:ascii="Times New Roman" w:eastAsia="Calibri" w:hAnsi="Times New Roman"/>
        </w:rPr>
      </w:pPr>
      <w:r w:rsidRPr="0086144F">
        <w:rPr>
          <w:rFonts w:ascii="Times New Roman" w:eastAsia="Calibri" w:hAnsi="Times New Roman"/>
        </w:rPr>
        <w:t>Zhotoviteľ je na preberacie konanie povinný pripraviť návrh preberacieho protokolu a všetky svoje doklady vrátane zoznamu týchto dokladov tak, aby sa zabezpečilo kvalitné, úplné a rýchle odovzdanie a prevzatie a to v písomnej forme, prípadne na CD (DVD a pod.).</w:t>
      </w:r>
    </w:p>
    <w:p w14:paraId="5C6C9CB8" w14:textId="63B96E6E" w:rsidR="009C6E23" w:rsidRPr="00853806" w:rsidRDefault="009C6E23" w:rsidP="009B6A9F">
      <w:pPr>
        <w:widowControl w:val="0"/>
        <w:numPr>
          <w:ilvl w:val="1"/>
          <w:numId w:val="32"/>
        </w:numPr>
        <w:tabs>
          <w:tab w:val="left" w:pos="567"/>
        </w:tabs>
        <w:autoSpaceDE w:val="0"/>
        <w:autoSpaceDN w:val="0"/>
        <w:adjustRightInd w:val="0"/>
        <w:spacing w:line="276" w:lineRule="auto"/>
        <w:ind w:left="567" w:hanging="567"/>
        <w:jc w:val="both"/>
        <w:rPr>
          <w:rFonts w:ascii="Times New Roman" w:eastAsia="Calibri" w:hAnsi="Times New Roman"/>
        </w:rPr>
      </w:pPr>
      <w:r w:rsidRPr="0086144F">
        <w:rPr>
          <w:rFonts w:ascii="Times New Roman" w:eastAsia="Calibri" w:hAnsi="Times New Roman"/>
        </w:rPr>
        <w:t xml:space="preserve">Zhotoviteľ je povinný najneskôr 5 kalendárnych dní vopred písomne oznámiť </w:t>
      </w:r>
      <w:r w:rsidR="00853806">
        <w:rPr>
          <w:rFonts w:ascii="Times New Roman" w:eastAsia="Calibri" w:hAnsi="Times New Roman"/>
        </w:rPr>
        <w:t>O</w:t>
      </w:r>
      <w:r w:rsidRPr="0086144F">
        <w:rPr>
          <w:rFonts w:ascii="Times New Roman" w:eastAsia="Calibri" w:hAnsi="Times New Roman"/>
        </w:rPr>
        <w:t>bjednávateľovi, kedy bude  dielo pripravené na odovzdanie.</w:t>
      </w:r>
    </w:p>
    <w:p w14:paraId="221C2C07" w14:textId="207F4362" w:rsidR="009C6E23" w:rsidRPr="00853806" w:rsidRDefault="009C6E23" w:rsidP="009B6A9F">
      <w:pPr>
        <w:widowControl w:val="0"/>
        <w:numPr>
          <w:ilvl w:val="1"/>
          <w:numId w:val="32"/>
        </w:numPr>
        <w:tabs>
          <w:tab w:val="left" w:pos="567"/>
        </w:tabs>
        <w:autoSpaceDE w:val="0"/>
        <w:autoSpaceDN w:val="0"/>
        <w:adjustRightInd w:val="0"/>
        <w:spacing w:line="276" w:lineRule="auto"/>
        <w:ind w:left="567" w:hanging="567"/>
        <w:jc w:val="both"/>
        <w:rPr>
          <w:rFonts w:ascii="Times New Roman" w:eastAsia="Calibri" w:hAnsi="Times New Roman"/>
        </w:rPr>
      </w:pPr>
      <w:r w:rsidRPr="0086144F">
        <w:rPr>
          <w:rFonts w:ascii="Times New Roman" w:eastAsia="Calibri" w:hAnsi="Times New Roman"/>
        </w:rPr>
        <w:t>Objednávateľ nie je povinný prevziať dokončené dielo, iba ak</w:t>
      </w:r>
      <w:r w:rsidR="00F83F09">
        <w:rPr>
          <w:rFonts w:ascii="Times New Roman" w:eastAsia="Calibri" w:hAnsi="Times New Roman"/>
        </w:rPr>
        <w:t xml:space="preserve"> </w:t>
      </w:r>
      <w:r w:rsidRPr="0086144F">
        <w:rPr>
          <w:rFonts w:ascii="Times New Roman" w:eastAsia="Calibri" w:hAnsi="Times New Roman"/>
        </w:rPr>
        <w:t>zistené vady a nedorobky bránia plneniu jeho účelu.</w:t>
      </w:r>
    </w:p>
    <w:p w14:paraId="62D63599" w14:textId="54ECDD0B" w:rsidR="009C6E23" w:rsidRPr="00853806" w:rsidRDefault="009C6E23" w:rsidP="009B6A9F">
      <w:pPr>
        <w:widowControl w:val="0"/>
        <w:numPr>
          <w:ilvl w:val="1"/>
          <w:numId w:val="32"/>
        </w:numPr>
        <w:tabs>
          <w:tab w:val="left" w:pos="567"/>
        </w:tabs>
        <w:autoSpaceDE w:val="0"/>
        <w:autoSpaceDN w:val="0"/>
        <w:adjustRightInd w:val="0"/>
        <w:spacing w:line="276" w:lineRule="auto"/>
        <w:ind w:left="567" w:hanging="567"/>
        <w:jc w:val="both"/>
        <w:rPr>
          <w:rFonts w:ascii="Times New Roman" w:eastAsia="Calibri" w:hAnsi="Times New Roman"/>
        </w:rPr>
      </w:pPr>
      <w:r w:rsidRPr="0086144F">
        <w:rPr>
          <w:rFonts w:ascii="Times New Roman" w:eastAsia="Calibri" w:hAnsi="Times New Roman"/>
        </w:rPr>
        <w:lastRenderedPageBreak/>
        <w:t xml:space="preserve">Ak </w:t>
      </w:r>
      <w:r w:rsidR="00853806">
        <w:rPr>
          <w:rFonts w:ascii="Times New Roman" w:eastAsia="Calibri" w:hAnsi="Times New Roman"/>
        </w:rPr>
        <w:t>O</w:t>
      </w:r>
      <w:r w:rsidRPr="0086144F">
        <w:rPr>
          <w:rFonts w:ascii="Times New Roman" w:eastAsia="Calibri" w:hAnsi="Times New Roman"/>
        </w:rPr>
        <w:t>bjednávateľ odmieta dielo prevziať, je povinný písomne uviesť dôvody. Po odstránení dôvodov neprevzatia sa opakuje preberacie konanie v nevyhnutnom rozsahu a spíše sa dodatok k pôvodnému odovzdávaciemu a preberaciemu protokolu.</w:t>
      </w:r>
    </w:p>
    <w:p w14:paraId="1377EC12" w14:textId="2D0561AA" w:rsidR="009C6E23" w:rsidRPr="00853806" w:rsidRDefault="009C6E23" w:rsidP="009B6A9F">
      <w:pPr>
        <w:widowControl w:val="0"/>
        <w:numPr>
          <w:ilvl w:val="1"/>
          <w:numId w:val="32"/>
        </w:numPr>
        <w:tabs>
          <w:tab w:val="left" w:pos="567"/>
        </w:tabs>
        <w:autoSpaceDE w:val="0"/>
        <w:autoSpaceDN w:val="0"/>
        <w:adjustRightInd w:val="0"/>
        <w:spacing w:line="276" w:lineRule="auto"/>
        <w:ind w:left="567" w:hanging="567"/>
        <w:jc w:val="both"/>
        <w:rPr>
          <w:rFonts w:ascii="Times New Roman" w:eastAsia="Calibri" w:hAnsi="Times New Roman"/>
        </w:rPr>
      </w:pPr>
      <w:r w:rsidRPr="0086144F">
        <w:rPr>
          <w:rFonts w:ascii="Times New Roman" w:eastAsia="Calibri" w:hAnsi="Times New Roman"/>
        </w:rPr>
        <w:t xml:space="preserve">Prevzatie diela môže byť odmietnuté pre </w:t>
      </w:r>
      <w:proofErr w:type="spellStart"/>
      <w:r w:rsidRPr="0086144F">
        <w:rPr>
          <w:rFonts w:ascii="Times New Roman" w:eastAsia="Calibri" w:hAnsi="Times New Roman"/>
        </w:rPr>
        <w:t>závady</w:t>
      </w:r>
      <w:proofErr w:type="spellEnd"/>
      <w:r w:rsidRPr="0086144F">
        <w:rPr>
          <w:rFonts w:ascii="Times New Roman" w:eastAsia="Calibri" w:hAnsi="Times New Roman"/>
        </w:rPr>
        <w:t xml:space="preserve"> a nedorobky a to až do termínu ich odstránenia, čo bude zohľadnené v preberacom protokole.</w:t>
      </w:r>
    </w:p>
    <w:p w14:paraId="5854F978" w14:textId="1EC4E409" w:rsidR="00853806" w:rsidRPr="00853806" w:rsidRDefault="009C6E23" w:rsidP="009B6A9F">
      <w:pPr>
        <w:widowControl w:val="0"/>
        <w:numPr>
          <w:ilvl w:val="1"/>
          <w:numId w:val="32"/>
        </w:numPr>
        <w:tabs>
          <w:tab w:val="left" w:pos="567"/>
        </w:tabs>
        <w:autoSpaceDE w:val="0"/>
        <w:autoSpaceDN w:val="0"/>
        <w:adjustRightInd w:val="0"/>
        <w:spacing w:line="276" w:lineRule="auto"/>
        <w:ind w:left="567" w:hanging="567"/>
        <w:jc w:val="both"/>
        <w:rPr>
          <w:rFonts w:ascii="Times New Roman" w:eastAsia="Calibri" w:hAnsi="Times New Roman"/>
        </w:rPr>
      </w:pPr>
      <w:r w:rsidRPr="0086144F">
        <w:rPr>
          <w:rFonts w:ascii="Times New Roman" w:eastAsia="Calibri" w:hAnsi="Times New Roman"/>
        </w:rPr>
        <w:t xml:space="preserve">Ak </w:t>
      </w:r>
      <w:r w:rsidR="00853806">
        <w:rPr>
          <w:rFonts w:ascii="Times New Roman" w:eastAsia="Calibri" w:hAnsi="Times New Roman"/>
        </w:rPr>
        <w:t>O</w:t>
      </w:r>
      <w:r w:rsidRPr="0086144F">
        <w:rPr>
          <w:rFonts w:ascii="Times New Roman" w:eastAsia="Calibri" w:hAnsi="Times New Roman"/>
        </w:rPr>
        <w:t xml:space="preserve">bjednávateľ na základe písomnej výzvy </w:t>
      </w:r>
      <w:r w:rsidR="00853806">
        <w:rPr>
          <w:rFonts w:ascii="Times New Roman" w:eastAsia="Calibri" w:hAnsi="Times New Roman"/>
        </w:rPr>
        <w:t>Z</w:t>
      </w:r>
      <w:r w:rsidRPr="0086144F">
        <w:rPr>
          <w:rFonts w:ascii="Times New Roman" w:eastAsia="Calibri" w:hAnsi="Times New Roman"/>
        </w:rPr>
        <w:t>hotoviteľa podľa bodu 8.</w:t>
      </w:r>
      <w:r w:rsidR="00853806">
        <w:rPr>
          <w:rFonts w:ascii="Times New Roman" w:eastAsia="Calibri" w:hAnsi="Times New Roman"/>
        </w:rPr>
        <w:t>4</w:t>
      </w:r>
      <w:r w:rsidRPr="0086144F">
        <w:rPr>
          <w:rFonts w:ascii="Times New Roman" w:eastAsia="Calibri" w:hAnsi="Times New Roman"/>
        </w:rPr>
        <w:t xml:space="preserve">. tohto článku dielo neprevezme bez uvedenia dôvodu alebo písomne </w:t>
      </w:r>
      <w:r w:rsidR="00853806">
        <w:rPr>
          <w:rFonts w:ascii="Times New Roman" w:eastAsia="Calibri" w:hAnsi="Times New Roman"/>
        </w:rPr>
        <w:t>Z</w:t>
      </w:r>
      <w:r w:rsidRPr="0086144F">
        <w:rPr>
          <w:rFonts w:ascii="Times New Roman" w:eastAsia="Calibri" w:hAnsi="Times New Roman"/>
        </w:rPr>
        <w:t xml:space="preserve">hotoviteľovi neoznámi dôvody, pre ktoré odmieta dielo prevziať, považuje sa dielo uplynutím tejto lehoty za prevzaté </w:t>
      </w:r>
      <w:r w:rsidR="00853806">
        <w:rPr>
          <w:rFonts w:ascii="Times New Roman" w:eastAsia="Calibri" w:hAnsi="Times New Roman"/>
        </w:rPr>
        <w:t>O</w:t>
      </w:r>
      <w:r w:rsidRPr="0086144F">
        <w:rPr>
          <w:rFonts w:ascii="Times New Roman" w:eastAsia="Calibri" w:hAnsi="Times New Roman"/>
        </w:rPr>
        <w:t xml:space="preserve">bjednávateľom v plnom rozsahu a teda za odovzdané. Tým nie sú dotknuté prípadné nároky </w:t>
      </w:r>
      <w:r w:rsidR="00853806">
        <w:rPr>
          <w:rFonts w:ascii="Times New Roman" w:eastAsia="Calibri" w:hAnsi="Times New Roman"/>
        </w:rPr>
        <w:t>O</w:t>
      </w:r>
      <w:r w:rsidRPr="0086144F">
        <w:rPr>
          <w:rFonts w:ascii="Times New Roman" w:eastAsia="Calibri" w:hAnsi="Times New Roman"/>
        </w:rPr>
        <w:t>bjednávateľa z vád dodaného diela.</w:t>
      </w:r>
    </w:p>
    <w:p w14:paraId="07693900" w14:textId="226B04EB" w:rsidR="009C6E23" w:rsidRPr="00853806" w:rsidRDefault="009C6E23" w:rsidP="009B6A9F">
      <w:pPr>
        <w:numPr>
          <w:ilvl w:val="1"/>
          <w:numId w:val="32"/>
        </w:numPr>
        <w:tabs>
          <w:tab w:val="left" w:pos="567"/>
        </w:tabs>
        <w:spacing w:line="276" w:lineRule="auto"/>
        <w:ind w:left="567" w:hanging="567"/>
        <w:jc w:val="both"/>
        <w:rPr>
          <w:rFonts w:ascii="Times New Roman" w:eastAsia="Calibri" w:hAnsi="Times New Roman"/>
        </w:rPr>
      </w:pPr>
      <w:r w:rsidRPr="0086144F">
        <w:rPr>
          <w:rFonts w:ascii="Times New Roman" w:eastAsia="Calibri" w:hAnsi="Times New Roman"/>
        </w:rPr>
        <w:t xml:space="preserve">Protokolárnym prevzatím diela </w:t>
      </w:r>
      <w:r w:rsidR="00EE4FA7">
        <w:rPr>
          <w:rFonts w:ascii="Times New Roman" w:eastAsia="Calibri" w:hAnsi="Times New Roman"/>
        </w:rPr>
        <w:t>O</w:t>
      </w:r>
      <w:r w:rsidRPr="0086144F">
        <w:rPr>
          <w:rFonts w:ascii="Times New Roman" w:eastAsia="Calibri" w:hAnsi="Times New Roman"/>
        </w:rPr>
        <w:t xml:space="preserve">bjednávateľom prechádza nebezpečenstvo škody na </w:t>
      </w:r>
      <w:r w:rsidR="00EE4FA7">
        <w:rPr>
          <w:rFonts w:ascii="Times New Roman" w:eastAsia="Calibri" w:hAnsi="Times New Roman"/>
        </w:rPr>
        <w:t>O</w:t>
      </w:r>
      <w:r w:rsidRPr="0086144F">
        <w:rPr>
          <w:rFonts w:ascii="Times New Roman" w:eastAsia="Calibri" w:hAnsi="Times New Roman"/>
        </w:rPr>
        <w:t>bjednávateľa.</w:t>
      </w:r>
    </w:p>
    <w:p w14:paraId="6ABC6720" w14:textId="263EADD4" w:rsidR="009C6E23" w:rsidRPr="0086144F" w:rsidRDefault="009C6E23" w:rsidP="009B6A9F">
      <w:pPr>
        <w:widowControl w:val="0"/>
        <w:numPr>
          <w:ilvl w:val="1"/>
          <w:numId w:val="32"/>
        </w:numPr>
        <w:tabs>
          <w:tab w:val="left" w:pos="567"/>
        </w:tabs>
        <w:autoSpaceDE w:val="0"/>
        <w:autoSpaceDN w:val="0"/>
        <w:adjustRightInd w:val="0"/>
        <w:spacing w:line="276" w:lineRule="auto"/>
        <w:ind w:left="567" w:hanging="567"/>
        <w:jc w:val="both"/>
        <w:rPr>
          <w:rFonts w:ascii="Times New Roman" w:eastAsia="Calibri" w:hAnsi="Times New Roman"/>
        </w:rPr>
      </w:pPr>
      <w:r w:rsidRPr="0086144F">
        <w:rPr>
          <w:rFonts w:ascii="Times New Roman" w:eastAsia="Calibri" w:hAnsi="Times New Roman"/>
        </w:rPr>
        <w:t xml:space="preserve">Zhotoviteľ zodpovedá za všetky priame alebo nepriame škody, ktoré svojim úmyselným alebo neúmyselným konaním </w:t>
      </w:r>
      <w:r w:rsidR="00853806">
        <w:rPr>
          <w:rFonts w:ascii="Times New Roman" w:eastAsia="Calibri" w:hAnsi="Times New Roman"/>
        </w:rPr>
        <w:t>O</w:t>
      </w:r>
      <w:r w:rsidRPr="0086144F">
        <w:rPr>
          <w:rFonts w:ascii="Times New Roman" w:eastAsia="Calibri" w:hAnsi="Times New Roman"/>
        </w:rPr>
        <w:t>bjednávateľovi spôsobil a zaväzuje sa mu ich nahradiť, vrátane ušlého zisku a sankcií za porušenie platných predpisov.</w:t>
      </w:r>
    </w:p>
    <w:p w14:paraId="58CD2452" w14:textId="77777777" w:rsidR="009C6E23" w:rsidRPr="0086144F" w:rsidRDefault="009C6E23" w:rsidP="009B6A9F">
      <w:pPr>
        <w:widowControl w:val="0"/>
        <w:tabs>
          <w:tab w:val="left" w:pos="360"/>
        </w:tabs>
        <w:autoSpaceDE w:val="0"/>
        <w:autoSpaceDN w:val="0"/>
        <w:adjustRightInd w:val="0"/>
        <w:spacing w:line="276" w:lineRule="auto"/>
        <w:jc w:val="both"/>
        <w:rPr>
          <w:rFonts w:ascii="Times New Roman" w:eastAsia="Calibri" w:hAnsi="Times New Roman"/>
          <w:sz w:val="20"/>
        </w:rPr>
      </w:pPr>
    </w:p>
    <w:p w14:paraId="657508D0" w14:textId="77777777" w:rsidR="00853806" w:rsidRDefault="00853806" w:rsidP="009B6A9F">
      <w:pPr>
        <w:tabs>
          <w:tab w:val="left" w:pos="1080"/>
        </w:tabs>
        <w:spacing w:line="276" w:lineRule="auto"/>
        <w:ind w:left="426" w:hanging="426"/>
        <w:jc w:val="center"/>
        <w:rPr>
          <w:rFonts w:ascii="Times New Roman" w:eastAsia="Calibri" w:hAnsi="Times New Roman"/>
          <w:b/>
        </w:rPr>
      </w:pPr>
    </w:p>
    <w:p w14:paraId="50F734A1" w14:textId="3AD3ABDD" w:rsidR="009C6E23" w:rsidRPr="0086144F" w:rsidRDefault="009C6E23" w:rsidP="009B6A9F">
      <w:pPr>
        <w:tabs>
          <w:tab w:val="left" w:pos="1080"/>
        </w:tabs>
        <w:spacing w:line="276" w:lineRule="auto"/>
        <w:ind w:left="426" w:hanging="426"/>
        <w:jc w:val="center"/>
        <w:rPr>
          <w:rFonts w:ascii="Times New Roman" w:eastAsia="Calibri" w:hAnsi="Times New Roman"/>
          <w:b/>
        </w:rPr>
      </w:pPr>
      <w:r w:rsidRPr="0086144F">
        <w:rPr>
          <w:rFonts w:ascii="Times New Roman" w:eastAsia="Calibri" w:hAnsi="Times New Roman"/>
          <w:b/>
        </w:rPr>
        <w:t xml:space="preserve">Článok 9.  </w:t>
      </w:r>
    </w:p>
    <w:p w14:paraId="36AAF256" w14:textId="77777777" w:rsidR="009C6E23" w:rsidRPr="0086144F" w:rsidRDefault="009C6E23" w:rsidP="009B6A9F">
      <w:pPr>
        <w:autoSpaceDE w:val="0"/>
        <w:autoSpaceDN w:val="0"/>
        <w:spacing w:line="276" w:lineRule="auto"/>
        <w:jc w:val="center"/>
        <w:rPr>
          <w:rFonts w:ascii="Times New Roman" w:eastAsia="Calibri" w:hAnsi="Times New Roman"/>
          <w:b/>
          <w:lang w:eastAsia="cs-CZ"/>
        </w:rPr>
      </w:pPr>
      <w:r w:rsidRPr="0086144F">
        <w:rPr>
          <w:rFonts w:ascii="Times New Roman" w:eastAsia="Calibri" w:hAnsi="Times New Roman"/>
          <w:b/>
          <w:lang w:eastAsia="cs-CZ"/>
        </w:rPr>
        <w:t>Zodpovednosť za vady a záruky</w:t>
      </w:r>
    </w:p>
    <w:p w14:paraId="571F8BA8" w14:textId="77777777" w:rsidR="009C6E23" w:rsidRPr="0086144F" w:rsidRDefault="009C6E23" w:rsidP="009B6A9F">
      <w:pPr>
        <w:autoSpaceDE w:val="0"/>
        <w:autoSpaceDN w:val="0"/>
        <w:spacing w:line="276" w:lineRule="auto"/>
        <w:jc w:val="center"/>
        <w:rPr>
          <w:rFonts w:ascii="Times New Roman" w:eastAsia="Calibri" w:hAnsi="Times New Roman"/>
          <w:b/>
          <w:lang w:eastAsia="cs-CZ"/>
        </w:rPr>
      </w:pPr>
    </w:p>
    <w:p w14:paraId="0508D962" w14:textId="0B2D53E3" w:rsidR="009C6E23" w:rsidRPr="001831C7" w:rsidRDefault="009C6E23" w:rsidP="009B6A9F">
      <w:pPr>
        <w:widowControl w:val="0"/>
        <w:numPr>
          <w:ilvl w:val="1"/>
          <w:numId w:val="41"/>
        </w:numPr>
        <w:autoSpaceDE w:val="0"/>
        <w:autoSpaceDN w:val="0"/>
        <w:adjustRightInd w:val="0"/>
        <w:spacing w:line="276" w:lineRule="auto"/>
        <w:ind w:left="567" w:hanging="567"/>
        <w:jc w:val="both"/>
        <w:rPr>
          <w:rFonts w:ascii="Times New Roman" w:eastAsia="Calibri" w:hAnsi="Times New Roman"/>
          <w:lang w:eastAsia="cs-CZ"/>
        </w:rPr>
      </w:pPr>
      <w:r w:rsidRPr="0086144F">
        <w:rPr>
          <w:rFonts w:ascii="Times New Roman" w:eastAsia="Calibri" w:hAnsi="Times New Roman"/>
          <w:lang w:eastAsia="cs-CZ"/>
        </w:rPr>
        <w:t xml:space="preserve">Zhotoviteľ zodpovedá za tie vady diela, ktoré malo v čase odovzdania a vady vzniknuté po tomto čase, ak vznikli porušením povinností </w:t>
      </w:r>
      <w:r w:rsidR="00853806">
        <w:rPr>
          <w:rFonts w:ascii="Times New Roman" w:eastAsia="Calibri" w:hAnsi="Times New Roman"/>
          <w:lang w:eastAsia="cs-CZ"/>
        </w:rPr>
        <w:t>Z</w:t>
      </w:r>
      <w:r w:rsidRPr="0086144F">
        <w:rPr>
          <w:rFonts w:ascii="Times New Roman" w:eastAsia="Calibri" w:hAnsi="Times New Roman"/>
          <w:lang w:eastAsia="cs-CZ"/>
        </w:rPr>
        <w:t>hotoviteľa.</w:t>
      </w:r>
    </w:p>
    <w:p w14:paraId="689420A9" w14:textId="0A2ED881" w:rsidR="009C6E23" w:rsidRPr="006946B5" w:rsidRDefault="009C6E23" w:rsidP="009B6A9F">
      <w:pPr>
        <w:widowControl w:val="0"/>
        <w:numPr>
          <w:ilvl w:val="1"/>
          <w:numId w:val="41"/>
        </w:numPr>
        <w:autoSpaceDE w:val="0"/>
        <w:autoSpaceDN w:val="0"/>
        <w:adjustRightInd w:val="0"/>
        <w:spacing w:line="276" w:lineRule="auto"/>
        <w:ind w:left="567" w:hanging="567"/>
        <w:jc w:val="both"/>
        <w:rPr>
          <w:rFonts w:ascii="Times New Roman" w:eastAsia="Calibri" w:hAnsi="Times New Roman"/>
          <w:lang w:eastAsia="cs-CZ"/>
        </w:rPr>
      </w:pPr>
      <w:r w:rsidRPr="0086144F">
        <w:rPr>
          <w:rFonts w:ascii="Times New Roman" w:eastAsia="Calibri" w:hAnsi="Times New Roman"/>
          <w:lang w:eastAsia="cs-CZ"/>
        </w:rPr>
        <w:t>Zhotoviteľ je zodpovedný za to, že predmet plnenia má v dobe prevzatia zmluvne dohodnuté vlastnosti, že zodpovedá technickým normám a predpisom, a že nemá vady, ktoré by rušili, alebo znižovali hodnotu alebo schopnosť jeho používania k zvyčajným alebo v </w:t>
      </w:r>
      <w:r w:rsidR="002827ED">
        <w:rPr>
          <w:rFonts w:ascii="Times New Roman" w:eastAsia="Calibri" w:hAnsi="Times New Roman"/>
          <w:lang w:eastAsia="cs-CZ"/>
        </w:rPr>
        <w:t>Z</w:t>
      </w:r>
      <w:r w:rsidRPr="0086144F">
        <w:rPr>
          <w:rFonts w:ascii="Times New Roman" w:eastAsia="Calibri" w:hAnsi="Times New Roman"/>
          <w:lang w:eastAsia="cs-CZ"/>
        </w:rPr>
        <w:t>mluve predpokladaným účelom.</w:t>
      </w:r>
    </w:p>
    <w:p w14:paraId="02CF499D" w14:textId="48F903B9" w:rsidR="009C6E23" w:rsidRPr="006946B5" w:rsidRDefault="009C6E23" w:rsidP="009B6A9F">
      <w:pPr>
        <w:widowControl w:val="0"/>
        <w:numPr>
          <w:ilvl w:val="1"/>
          <w:numId w:val="41"/>
        </w:numPr>
        <w:autoSpaceDE w:val="0"/>
        <w:autoSpaceDN w:val="0"/>
        <w:adjustRightInd w:val="0"/>
        <w:spacing w:line="276" w:lineRule="auto"/>
        <w:ind w:left="567" w:hanging="567"/>
        <w:jc w:val="both"/>
        <w:rPr>
          <w:rFonts w:ascii="Times New Roman" w:eastAsia="Calibri" w:hAnsi="Times New Roman"/>
          <w:lang w:eastAsia="cs-CZ"/>
        </w:rPr>
      </w:pPr>
      <w:r w:rsidRPr="0086144F">
        <w:rPr>
          <w:rFonts w:ascii="Times New Roman" w:eastAsia="Calibri" w:hAnsi="Times New Roman"/>
          <w:lang w:eastAsia="cs-CZ"/>
        </w:rPr>
        <w:t xml:space="preserve">Na žiadosť </w:t>
      </w:r>
      <w:r w:rsidR="006946B5">
        <w:rPr>
          <w:rFonts w:ascii="Times New Roman" w:eastAsia="Calibri" w:hAnsi="Times New Roman"/>
          <w:lang w:eastAsia="cs-CZ"/>
        </w:rPr>
        <w:t>O</w:t>
      </w:r>
      <w:r w:rsidRPr="0086144F">
        <w:rPr>
          <w:rFonts w:ascii="Times New Roman" w:eastAsia="Calibri" w:hAnsi="Times New Roman"/>
          <w:lang w:eastAsia="cs-CZ"/>
        </w:rPr>
        <w:t xml:space="preserve">bjednávateľa je </w:t>
      </w:r>
      <w:r w:rsidR="006946B5">
        <w:rPr>
          <w:rFonts w:ascii="Times New Roman" w:eastAsia="Calibri" w:hAnsi="Times New Roman"/>
          <w:lang w:eastAsia="cs-CZ"/>
        </w:rPr>
        <w:t>Z</w:t>
      </w:r>
      <w:r w:rsidRPr="0086144F">
        <w:rPr>
          <w:rFonts w:ascii="Times New Roman" w:eastAsia="Calibri" w:hAnsi="Times New Roman"/>
          <w:lang w:eastAsia="cs-CZ"/>
        </w:rPr>
        <w:t xml:space="preserve">hotoviteľ povinný bez zbytočného odkladu vady diela odstrániť, i keď neuznáva, že za vady zodpovedá. V sporných prípadoch znáša náklady až do rozhodnutia o reklamácii </w:t>
      </w:r>
      <w:r w:rsidR="006946B5">
        <w:rPr>
          <w:rFonts w:ascii="Times New Roman" w:eastAsia="Calibri" w:hAnsi="Times New Roman"/>
          <w:lang w:eastAsia="cs-CZ"/>
        </w:rPr>
        <w:t>Z</w:t>
      </w:r>
      <w:r w:rsidRPr="0086144F">
        <w:rPr>
          <w:rFonts w:ascii="Times New Roman" w:eastAsia="Calibri" w:hAnsi="Times New Roman"/>
          <w:lang w:eastAsia="cs-CZ"/>
        </w:rPr>
        <w:t>hotoviteľ.</w:t>
      </w:r>
    </w:p>
    <w:p w14:paraId="63B86CF3" w14:textId="1D11D395" w:rsidR="009C6E23" w:rsidRPr="006946B5" w:rsidRDefault="009C6E23" w:rsidP="009B6A9F">
      <w:pPr>
        <w:widowControl w:val="0"/>
        <w:numPr>
          <w:ilvl w:val="1"/>
          <w:numId w:val="41"/>
        </w:numPr>
        <w:autoSpaceDE w:val="0"/>
        <w:autoSpaceDN w:val="0"/>
        <w:adjustRightInd w:val="0"/>
        <w:spacing w:line="276" w:lineRule="auto"/>
        <w:ind w:left="567" w:hanging="567"/>
        <w:jc w:val="both"/>
        <w:rPr>
          <w:rFonts w:ascii="Times New Roman" w:eastAsia="Calibri" w:hAnsi="Times New Roman"/>
          <w:lang w:eastAsia="cs-CZ"/>
        </w:rPr>
      </w:pPr>
      <w:r w:rsidRPr="0086144F">
        <w:rPr>
          <w:rFonts w:ascii="Times New Roman" w:eastAsia="Calibri" w:hAnsi="Times New Roman"/>
          <w:lang w:eastAsia="cs-CZ"/>
        </w:rPr>
        <w:t xml:space="preserve">Ak je vada, ktorá podstatne ovplyvňuje použiteľnosť diela zavinená </w:t>
      </w:r>
      <w:r w:rsidR="006946B5">
        <w:rPr>
          <w:rFonts w:ascii="Times New Roman" w:eastAsia="Calibri" w:hAnsi="Times New Roman"/>
          <w:lang w:eastAsia="cs-CZ"/>
        </w:rPr>
        <w:t>Z</w:t>
      </w:r>
      <w:r w:rsidRPr="0086144F">
        <w:rPr>
          <w:rFonts w:ascii="Times New Roman" w:eastAsia="Calibri" w:hAnsi="Times New Roman"/>
          <w:lang w:eastAsia="cs-CZ"/>
        </w:rPr>
        <w:t>hotoviteľom a </w:t>
      </w:r>
      <w:r w:rsidR="00EE4FA7">
        <w:rPr>
          <w:rFonts w:ascii="Times New Roman" w:eastAsia="Calibri" w:hAnsi="Times New Roman"/>
          <w:lang w:eastAsia="cs-CZ"/>
        </w:rPr>
        <w:t>O</w:t>
      </w:r>
      <w:r w:rsidRPr="0086144F">
        <w:rPr>
          <w:rFonts w:ascii="Times New Roman" w:eastAsia="Calibri" w:hAnsi="Times New Roman"/>
          <w:lang w:eastAsia="cs-CZ"/>
        </w:rPr>
        <w:t xml:space="preserve">bjednávateľovi vznikla z dôvodu vady škoda, je </w:t>
      </w:r>
      <w:r w:rsidR="00EE4FA7">
        <w:rPr>
          <w:rFonts w:ascii="Times New Roman" w:eastAsia="Calibri" w:hAnsi="Times New Roman"/>
          <w:lang w:eastAsia="cs-CZ"/>
        </w:rPr>
        <w:t>Z</w:t>
      </w:r>
      <w:r w:rsidRPr="0086144F">
        <w:rPr>
          <w:rFonts w:ascii="Times New Roman" w:eastAsia="Calibri" w:hAnsi="Times New Roman"/>
          <w:lang w:eastAsia="cs-CZ"/>
        </w:rPr>
        <w:t xml:space="preserve">hotoviteľ povinný uhradiť </w:t>
      </w:r>
      <w:r w:rsidR="006946B5">
        <w:rPr>
          <w:rFonts w:ascii="Times New Roman" w:eastAsia="Calibri" w:hAnsi="Times New Roman"/>
          <w:lang w:eastAsia="cs-CZ"/>
        </w:rPr>
        <w:t>O</w:t>
      </w:r>
      <w:r w:rsidRPr="0086144F">
        <w:rPr>
          <w:rFonts w:ascii="Times New Roman" w:eastAsia="Calibri" w:hAnsi="Times New Roman"/>
          <w:lang w:eastAsia="cs-CZ"/>
        </w:rPr>
        <w:t xml:space="preserve">bjednávateľovi túto škodu v zmysle § 373 a </w:t>
      </w:r>
      <w:proofErr w:type="spellStart"/>
      <w:r w:rsidRPr="0086144F">
        <w:rPr>
          <w:rFonts w:ascii="Times New Roman" w:eastAsia="Calibri" w:hAnsi="Times New Roman"/>
          <w:lang w:eastAsia="cs-CZ"/>
        </w:rPr>
        <w:t>nasl</w:t>
      </w:r>
      <w:proofErr w:type="spellEnd"/>
      <w:r w:rsidRPr="0086144F">
        <w:rPr>
          <w:rFonts w:ascii="Times New Roman" w:eastAsia="Calibri" w:hAnsi="Times New Roman"/>
          <w:lang w:eastAsia="cs-CZ"/>
        </w:rPr>
        <w:t>. Obchodného zákonníka.</w:t>
      </w:r>
    </w:p>
    <w:p w14:paraId="3538A103" w14:textId="77777777" w:rsidR="009C6E23" w:rsidRPr="0086144F" w:rsidRDefault="009C6E23" w:rsidP="009B6A9F">
      <w:pPr>
        <w:widowControl w:val="0"/>
        <w:numPr>
          <w:ilvl w:val="1"/>
          <w:numId w:val="41"/>
        </w:numPr>
        <w:autoSpaceDE w:val="0"/>
        <w:autoSpaceDN w:val="0"/>
        <w:adjustRightInd w:val="0"/>
        <w:spacing w:line="276" w:lineRule="auto"/>
        <w:ind w:left="567" w:hanging="567"/>
        <w:jc w:val="both"/>
        <w:rPr>
          <w:rFonts w:ascii="Times New Roman" w:eastAsia="Calibri" w:hAnsi="Times New Roman"/>
          <w:lang w:eastAsia="cs-CZ"/>
        </w:rPr>
      </w:pPr>
      <w:r w:rsidRPr="0086144F">
        <w:rPr>
          <w:rFonts w:ascii="Times New Roman" w:eastAsia="Calibri" w:hAnsi="Times New Roman"/>
          <w:lang w:eastAsia="cs-CZ"/>
        </w:rPr>
        <w:t xml:space="preserve">Poskytovaním bezplatného záručného servisu sa rozumie bezplatné odstránenie nedostatkov a porúch predmetu zmluvy, vrátane opráv, servisných prác, technickej podpory po dobu príslušnej záručnej doby podľa predchádzajúcich bodov, od protokolárneho odovzdania a prevzatia predmetu zmluvy. </w:t>
      </w:r>
    </w:p>
    <w:p w14:paraId="5885B7CC" w14:textId="643E3C14" w:rsidR="009C6E23" w:rsidRPr="00853806" w:rsidRDefault="00853806" w:rsidP="009B6A9F">
      <w:pPr>
        <w:widowControl w:val="0"/>
        <w:numPr>
          <w:ilvl w:val="1"/>
          <w:numId w:val="41"/>
        </w:numPr>
        <w:autoSpaceDE w:val="0"/>
        <w:autoSpaceDN w:val="0"/>
        <w:adjustRightInd w:val="0"/>
        <w:spacing w:line="276" w:lineRule="auto"/>
        <w:ind w:left="567" w:hanging="567"/>
        <w:jc w:val="both"/>
        <w:rPr>
          <w:rFonts w:ascii="Times New Roman" w:eastAsia="Calibri" w:hAnsi="Times New Roman"/>
          <w:lang w:eastAsia="cs-CZ"/>
        </w:rPr>
      </w:pPr>
      <w:r w:rsidRPr="0086144F">
        <w:rPr>
          <w:rFonts w:ascii="Times New Roman" w:eastAsia="Calibri" w:hAnsi="Times New Roman"/>
          <w:lang w:eastAsia="cs-CZ"/>
        </w:rPr>
        <w:t>Zmluvnými stranami bolo dohodnuté, že záručná doba je 2 roky (24 mesiacov). Záručná doba začína plynúť protokolárnym odovzdaním a prevzatím diela.</w:t>
      </w:r>
    </w:p>
    <w:p w14:paraId="2CF6B534" w14:textId="16001BB4" w:rsidR="009C6E23" w:rsidRPr="00853806" w:rsidRDefault="009C6E23" w:rsidP="009B6A9F">
      <w:pPr>
        <w:widowControl w:val="0"/>
        <w:numPr>
          <w:ilvl w:val="1"/>
          <w:numId w:val="41"/>
        </w:numPr>
        <w:autoSpaceDE w:val="0"/>
        <w:autoSpaceDN w:val="0"/>
        <w:adjustRightInd w:val="0"/>
        <w:spacing w:line="276" w:lineRule="auto"/>
        <w:ind w:left="567" w:hanging="567"/>
        <w:jc w:val="both"/>
        <w:rPr>
          <w:rFonts w:ascii="Times New Roman" w:eastAsia="Calibri" w:hAnsi="Times New Roman"/>
          <w:lang w:eastAsia="cs-CZ"/>
        </w:rPr>
      </w:pPr>
      <w:r w:rsidRPr="0086144F">
        <w:rPr>
          <w:rFonts w:ascii="Times New Roman" w:eastAsia="Calibri" w:hAnsi="Times New Roman"/>
          <w:lang w:eastAsia="cs-CZ"/>
        </w:rPr>
        <w:t xml:space="preserve">Záruka sa nevzťahuje na vady vzniknuté nevhodným nakladaním a užívaním predmetu zmluvy a na vady zavinené nehodou, neodborným, nedbalým zaobchádzaním s predmetom zmluvy a na prípady zapríčinené vyššou mocou. Za účelom riadneho nakladania a užívania predmetu diela </w:t>
      </w:r>
      <w:r w:rsidR="00EE4FA7">
        <w:rPr>
          <w:rFonts w:ascii="Times New Roman" w:eastAsia="Calibri" w:hAnsi="Times New Roman"/>
          <w:lang w:eastAsia="cs-CZ"/>
        </w:rPr>
        <w:t>O</w:t>
      </w:r>
      <w:r w:rsidRPr="0086144F">
        <w:rPr>
          <w:rFonts w:ascii="Times New Roman" w:eastAsia="Calibri" w:hAnsi="Times New Roman"/>
          <w:lang w:eastAsia="cs-CZ"/>
        </w:rPr>
        <w:t xml:space="preserve">bjednávateľom, </w:t>
      </w:r>
      <w:r w:rsidR="00EE4FA7">
        <w:rPr>
          <w:rFonts w:ascii="Times New Roman" w:eastAsia="Calibri" w:hAnsi="Times New Roman"/>
          <w:lang w:eastAsia="cs-CZ"/>
        </w:rPr>
        <w:t>Z</w:t>
      </w:r>
      <w:r w:rsidRPr="0086144F">
        <w:rPr>
          <w:rFonts w:ascii="Times New Roman" w:eastAsia="Calibri" w:hAnsi="Times New Roman"/>
          <w:lang w:eastAsia="cs-CZ"/>
        </w:rPr>
        <w:t>hotoviteľ dodá ako súčasť preberacieho protokolu príručky.</w:t>
      </w:r>
    </w:p>
    <w:p w14:paraId="7A8154B4" w14:textId="5C3D78A5" w:rsidR="009C6E23" w:rsidRPr="00494F71" w:rsidRDefault="009C6E23" w:rsidP="009B6A9F">
      <w:pPr>
        <w:widowControl w:val="0"/>
        <w:numPr>
          <w:ilvl w:val="1"/>
          <w:numId w:val="41"/>
        </w:numPr>
        <w:autoSpaceDE w:val="0"/>
        <w:autoSpaceDN w:val="0"/>
        <w:adjustRightInd w:val="0"/>
        <w:spacing w:line="276" w:lineRule="auto"/>
        <w:ind w:left="567" w:hanging="567"/>
        <w:jc w:val="both"/>
        <w:rPr>
          <w:rFonts w:ascii="Times New Roman" w:eastAsia="Calibri" w:hAnsi="Times New Roman"/>
          <w:lang w:eastAsia="cs-CZ"/>
        </w:rPr>
      </w:pPr>
      <w:r w:rsidRPr="0086144F">
        <w:rPr>
          <w:rFonts w:ascii="Times New Roman" w:eastAsia="Calibri" w:hAnsi="Times New Roman"/>
          <w:lang w:eastAsia="cs-CZ"/>
        </w:rPr>
        <w:t xml:space="preserve">Zhotoviteľ zároveň zodpovedá za to, že sa uskutočnenie diela zhoduje s údajmi v sprievodných dokladoch. Zhotoviteľ sa zaväzuje, že prípadné vady diela odstráni bezplatne a bez zbytočného odkladu po uplatnení oprávnenej reklamácie alebo v inej lehote, ktorá bude dohodnutá na úrovni poverených zástupcov zmluvných strán. Ak </w:t>
      </w:r>
      <w:r w:rsidR="00EE4FA7">
        <w:rPr>
          <w:rFonts w:ascii="Times New Roman" w:eastAsia="Calibri" w:hAnsi="Times New Roman"/>
          <w:lang w:eastAsia="cs-CZ"/>
        </w:rPr>
        <w:t>Z</w:t>
      </w:r>
      <w:r w:rsidRPr="0086144F">
        <w:rPr>
          <w:rFonts w:ascii="Times New Roman" w:eastAsia="Calibri" w:hAnsi="Times New Roman"/>
          <w:lang w:eastAsia="cs-CZ"/>
        </w:rPr>
        <w:t xml:space="preserve">hotoviteľ  neodstráni vady v dohodnutej lehote a ak lehota nebola dohodnutá, tak bez zbytočného odkladu, je povinný zaplatiť </w:t>
      </w:r>
      <w:r w:rsidR="00EE4FA7">
        <w:rPr>
          <w:rFonts w:ascii="Times New Roman" w:eastAsia="Calibri" w:hAnsi="Times New Roman"/>
          <w:lang w:eastAsia="cs-CZ"/>
        </w:rPr>
        <w:t>O</w:t>
      </w:r>
      <w:r w:rsidRPr="0086144F">
        <w:rPr>
          <w:rFonts w:ascii="Times New Roman" w:eastAsia="Calibri" w:hAnsi="Times New Roman"/>
          <w:lang w:eastAsia="cs-CZ"/>
        </w:rPr>
        <w:t xml:space="preserve">bjednávateľovi zmluvnú pokutu podľa bodu </w:t>
      </w:r>
      <w:r w:rsidRPr="00D1132A">
        <w:rPr>
          <w:rFonts w:ascii="Times New Roman" w:eastAsia="Calibri" w:hAnsi="Times New Roman"/>
          <w:lang w:eastAsia="cs-CZ"/>
        </w:rPr>
        <w:t>10.2. článku 10 tejto</w:t>
      </w:r>
      <w:r w:rsidRPr="00853806">
        <w:rPr>
          <w:rFonts w:ascii="Times New Roman" w:eastAsia="Calibri" w:hAnsi="Times New Roman"/>
          <w:lang w:eastAsia="cs-CZ"/>
        </w:rPr>
        <w:t xml:space="preserve"> </w:t>
      </w:r>
      <w:r w:rsidR="002827ED">
        <w:rPr>
          <w:rFonts w:ascii="Times New Roman" w:eastAsia="Calibri" w:hAnsi="Times New Roman"/>
          <w:lang w:eastAsia="cs-CZ"/>
        </w:rPr>
        <w:t>Z</w:t>
      </w:r>
      <w:r w:rsidRPr="0086144F">
        <w:rPr>
          <w:rFonts w:ascii="Times New Roman" w:eastAsia="Calibri" w:hAnsi="Times New Roman"/>
          <w:lang w:eastAsia="cs-CZ"/>
        </w:rPr>
        <w:t>mluvy.</w:t>
      </w:r>
    </w:p>
    <w:p w14:paraId="3BFD7B1C" w14:textId="5142508E" w:rsidR="009C6E23" w:rsidRPr="00C76433" w:rsidRDefault="009C6E23" w:rsidP="009B6A9F">
      <w:pPr>
        <w:widowControl w:val="0"/>
        <w:numPr>
          <w:ilvl w:val="1"/>
          <w:numId w:val="41"/>
        </w:numPr>
        <w:autoSpaceDE w:val="0"/>
        <w:autoSpaceDN w:val="0"/>
        <w:adjustRightInd w:val="0"/>
        <w:spacing w:line="276" w:lineRule="auto"/>
        <w:ind w:left="567" w:hanging="567"/>
        <w:jc w:val="both"/>
        <w:rPr>
          <w:rFonts w:ascii="Times New Roman" w:eastAsia="Calibri" w:hAnsi="Times New Roman"/>
          <w:lang w:eastAsia="cs-CZ"/>
        </w:rPr>
      </w:pPr>
      <w:r w:rsidRPr="0086144F">
        <w:rPr>
          <w:rFonts w:ascii="Times New Roman" w:eastAsia="Calibri" w:hAnsi="Times New Roman"/>
          <w:snapToGrid w:val="0"/>
          <w:lang w:eastAsia="cs-CZ"/>
        </w:rPr>
        <w:lastRenderedPageBreak/>
        <w:t xml:space="preserve">Zhotoviteľ nezodpovedá za vady diela, ak tieto vady spôsobilo použitie vecí odovzdaných mu na spracovanie </w:t>
      </w:r>
      <w:r w:rsidR="00EE4FA7">
        <w:rPr>
          <w:rFonts w:ascii="Times New Roman" w:eastAsia="Calibri" w:hAnsi="Times New Roman"/>
          <w:snapToGrid w:val="0"/>
          <w:lang w:eastAsia="cs-CZ"/>
        </w:rPr>
        <w:t>O</w:t>
      </w:r>
      <w:r w:rsidRPr="0086144F">
        <w:rPr>
          <w:rFonts w:ascii="Times New Roman" w:eastAsia="Calibri" w:hAnsi="Times New Roman"/>
          <w:snapToGrid w:val="0"/>
          <w:lang w:eastAsia="cs-CZ"/>
        </w:rPr>
        <w:t xml:space="preserve">bjednávateľom v prípade, že </w:t>
      </w:r>
      <w:r w:rsidR="00EE4FA7">
        <w:rPr>
          <w:rFonts w:ascii="Times New Roman" w:eastAsia="Calibri" w:hAnsi="Times New Roman"/>
          <w:snapToGrid w:val="0"/>
          <w:lang w:eastAsia="cs-CZ"/>
        </w:rPr>
        <w:t>Z</w:t>
      </w:r>
      <w:r w:rsidRPr="0086144F">
        <w:rPr>
          <w:rFonts w:ascii="Times New Roman" w:eastAsia="Calibri" w:hAnsi="Times New Roman"/>
          <w:snapToGrid w:val="0"/>
          <w:lang w:eastAsia="cs-CZ"/>
        </w:rPr>
        <w:t xml:space="preserve">hotoviteľ ani pri vynaložení odbornej starostlivosti nevhodnosť týchto vecí nemohol zistiť alebo na </w:t>
      </w:r>
      <w:proofErr w:type="spellStart"/>
      <w:r w:rsidRPr="0086144F">
        <w:rPr>
          <w:rFonts w:ascii="Times New Roman" w:eastAsia="Calibri" w:hAnsi="Times New Roman"/>
          <w:snapToGrid w:val="0"/>
          <w:lang w:eastAsia="cs-CZ"/>
        </w:rPr>
        <w:t>ne</w:t>
      </w:r>
      <w:proofErr w:type="spellEnd"/>
      <w:r w:rsidRPr="0086144F">
        <w:rPr>
          <w:rFonts w:ascii="Times New Roman" w:eastAsia="Calibri" w:hAnsi="Times New Roman"/>
          <w:snapToGrid w:val="0"/>
          <w:lang w:eastAsia="cs-CZ"/>
        </w:rPr>
        <w:t xml:space="preserve"> </w:t>
      </w:r>
      <w:r w:rsidR="00C76433">
        <w:rPr>
          <w:rFonts w:ascii="Times New Roman" w:eastAsia="Calibri" w:hAnsi="Times New Roman"/>
          <w:snapToGrid w:val="0"/>
          <w:lang w:eastAsia="cs-CZ"/>
        </w:rPr>
        <w:t>O</w:t>
      </w:r>
      <w:r w:rsidRPr="0086144F">
        <w:rPr>
          <w:rFonts w:ascii="Times New Roman" w:eastAsia="Calibri" w:hAnsi="Times New Roman"/>
          <w:snapToGrid w:val="0"/>
          <w:lang w:eastAsia="cs-CZ"/>
        </w:rPr>
        <w:t xml:space="preserve">bjednávateľa upozornil a </w:t>
      </w:r>
      <w:r w:rsidR="00C76433">
        <w:rPr>
          <w:rFonts w:ascii="Times New Roman" w:eastAsia="Calibri" w:hAnsi="Times New Roman"/>
          <w:snapToGrid w:val="0"/>
          <w:lang w:eastAsia="cs-CZ"/>
        </w:rPr>
        <w:t>O</w:t>
      </w:r>
      <w:r w:rsidRPr="0086144F">
        <w:rPr>
          <w:rFonts w:ascii="Times New Roman" w:eastAsia="Calibri" w:hAnsi="Times New Roman"/>
          <w:snapToGrid w:val="0"/>
          <w:lang w:eastAsia="cs-CZ"/>
        </w:rPr>
        <w:t xml:space="preserve">bjednávateľ na ich použití trval. Zhotoviteľ takisto nezodpovedá za vady spôsobené dodržaním nevhodných pokynov daných mu </w:t>
      </w:r>
      <w:r w:rsidR="00EE4FA7">
        <w:rPr>
          <w:rFonts w:ascii="Times New Roman" w:eastAsia="Calibri" w:hAnsi="Times New Roman"/>
          <w:snapToGrid w:val="0"/>
          <w:lang w:eastAsia="cs-CZ"/>
        </w:rPr>
        <w:t>O</w:t>
      </w:r>
      <w:r w:rsidRPr="0086144F">
        <w:rPr>
          <w:rFonts w:ascii="Times New Roman" w:eastAsia="Calibri" w:hAnsi="Times New Roman"/>
          <w:snapToGrid w:val="0"/>
          <w:lang w:eastAsia="cs-CZ"/>
        </w:rPr>
        <w:t xml:space="preserve">bjednávateľom, ak </w:t>
      </w:r>
      <w:r w:rsidR="00C76433">
        <w:rPr>
          <w:rFonts w:ascii="Times New Roman" w:eastAsia="Calibri" w:hAnsi="Times New Roman"/>
          <w:snapToGrid w:val="0"/>
          <w:lang w:eastAsia="cs-CZ"/>
        </w:rPr>
        <w:t>Z</w:t>
      </w:r>
      <w:r w:rsidRPr="0086144F">
        <w:rPr>
          <w:rFonts w:ascii="Times New Roman" w:eastAsia="Calibri" w:hAnsi="Times New Roman"/>
          <w:snapToGrid w:val="0"/>
          <w:lang w:eastAsia="cs-CZ"/>
        </w:rPr>
        <w:t xml:space="preserve">hotoviteľ na nevhodnosť týchto pokynov upozornil a </w:t>
      </w:r>
      <w:r w:rsidR="00EE4FA7">
        <w:rPr>
          <w:rFonts w:ascii="Times New Roman" w:eastAsia="Calibri" w:hAnsi="Times New Roman"/>
          <w:snapToGrid w:val="0"/>
          <w:lang w:eastAsia="cs-CZ"/>
        </w:rPr>
        <w:t>O</w:t>
      </w:r>
      <w:r w:rsidRPr="0086144F">
        <w:rPr>
          <w:rFonts w:ascii="Times New Roman" w:eastAsia="Calibri" w:hAnsi="Times New Roman"/>
          <w:snapToGrid w:val="0"/>
          <w:lang w:eastAsia="cs-CZ"/>
        </w:rPr>
        <w:t xml:space="preserve">bjednávateľ na ich dodržaní trval alebo ak </w:t>
      </w:r>
      <w:r w:rsidR="00C76433">
        <w:rPr>
          <w:rFonts w:ascii="Times New Roman" w:eastAsia="Calibri" w:hAnsi="Times New Roman"/>
          <w:snapToGrid w:val="0"/>
          <w:lang w:eastAsia="cs-CZ"/>
        </w:rPr>
        <w:t>Z</w:t>
      </w:r>
      <w:r w:rsidRPr="0086144F">
        <w:rPr>
          <w:rFonts w:ascii="Times New Roman" w:eastAsia="Calibri" w:hAnsi="Times New Roman"/>
          <w:snapToGrid w:val="0"/>
          <w:lang w:eastAsia="cs-CZ"/>
        </w:rPr>
        <w:t xml:space="preserve">hotoviteľ túto nevhodnosť ani pri vynaložení odbornej starostlivosti nemohol zistiť. Prípadné upozornenie na nevhodnosť a taktiež odpoveď na takéto upozornenie je potrebné vykonať vždy písomnou formou osobitným listom. Vyjadrovanie sa </w:t>
      </w:r>
      <w:r w:rsidR="00EE4FA7">
        <w:rPr>
          <w:rFonts w:ascii="Times New Roman" w:eastAsia="Calibri" w:hAnsi="Times New Roman"/>
          <w:snapToGrid w:val="0"/>
          <w:lang w:eastAsia="cs-CZ"/>
        </w:rPr>
        <w:t>O</w:t>
      </w:r>
      <w:r w:rsidRPr="0086144F">
        <w:rPr>
          <w:rFonts w:ascii="Times New Roman" w:eastAsia="Calibri" w:hAnsi="Times New Roman"/>
          <w:snapToGrid w:val="0"/>
          <w:lang w:eastAsia="cs-CZ"/>
        </w:rPr>
        <w:t xml:space="preserve">bjednávateľa k použitiu ním predložených alebo navrhovaných podkladov, materiálov alebo prvkov alebo uložených pokynov, ak na ich nevhodnosť </w:t>
      </w:r>
      <w:r w:rsidR="00C76433">
        <w:rPr>
          <w:rFonts w:ascii="Times New Roman" w:eastAsia="Calibri" w:hAnsi="Times New Roman"/>
          <w:snapToGrid w:val="0"/>
          <w:lang w:eastAsia="cs-CZ"/>
        </w:rPr>
        <w:t>Z</w:t>
      </w:r>
      <w:r w:rsidRPr="0086144F">
        <w:rPr>
          <w:rFonts w:ascii="Times New Roman" w:eastAsia="Calibri" w:hAnsi="Times New Roman"/>
          <w:snapToGrid w:val="0"/>
          <w:lang w:eastAsia="cs-CZ"/>
        </w:rPr>
        <w:t xml:space="preserve">hotoviteľ upozornil, je súčasťou povinností </w:t>
      </w:r>
      <w:r w:rsidR="00C76433">
        <w:rPr>
          <w:rFonts w:ascii="Times New Roman" w:eastAsia="Calibri" w:hAnsi="Times New Roman"/>
          <w:snapToGrid w:val="0"/>
          <w:lang w:eastAsia="cs-CZ"/>
        </w:rPr>
        <w:t>O</w:t>
      </w:r>
      <w:r w:rsidRPr="0086144F">
        <w:rPr>
          <w:rFonts w:ascii="Times New Roman" w:eastAsia="Calibri" w:hAnsi="Times New Roman"/>
          <w:snapToGrid w:val="0"/>
          <w:lang w:eastAsia="cs-CZ"/>
        </w:rPr>
        <w:t xml:space="preserve">bjednávateľa v rámci poskytnutia jeho spolupôsobenia </w:t>
      </w:r>
      <w:r w:rsidR="00C76433">
        <w:rPr>
          <w:rFonts w:ascii="Times New Roman" w:eastAsia="Calibri" w:hAnsi="Times New Roman"/>
          <w:snapToGrid w:val="0"/>
          <w:lang w:eastAsia="cs-CZ"/>
        </w:rPr>
        <w:t>Z</w:t>
      </w:r>
      <w:r w:rsidRPr="0086144F">
        <w:rPr>
          <w:rFonts w:ascii="Times New Roman" w:eastAsia="Calibri" w:hAnsi="Times New Roman"/>
          <w:snapToGrid w:val="0"/>
          <w:lang w:eastAsia="cs-CZ"/>
        </w:rPr>
        <w:t xml:space="preserve">hotoviteľovi pri realizácii diela podľa príslušných ustanovení tejto </w:t>
      </w:r>
      <w:r w:rsidR="00C76433">
        <w:rPr>
          <w:rFonts w:ascii="Times New Roman" w:eastAsia="Calibri" w:hAnsi="Times New Roman"/>
          <w:snapToGrid w:val="0"/>
          <w:lang w:eastAsia="cs-CZ"/>
        </w:rPr>
        <w:t>Z</w:t>
      </w:r>
      <w:r w:rsidRPr="0086144F">
        <w:rPr>
          <w:rFonts w:ascii="Times New Roman" w:eastAsia="Calibri" w:hAnsi="Times New Roman"/>
          <w:snapToGrid w:val="0"/>
          <w:lang w:eastAsia="cs-CZ"/>
        </w:rPr>
        <w:t>mluvy.</w:t>
      </w:r>
    </w:p>
    <w:p w14:paraId="7A7C5807" w14:textId="6D0A04F6" w:rsidR="009C6E23" w:rsidRPr="00C76433" w:rsidRDefault="009C6E23" w:rsidP="009B6A9F">
      <w:pPr>
        <w:widowControl w:val="0"/>
        <w:numPr>
          <w:ilvl w:val="1"/>
          <w:numId w:val="41"/>
        </w:numPr>
        <w:autoSpaceDE w:val="0"/>
        <w:autoSpaceDN w:val="0"/>
        <w:adjustRightInd w:val="0"/>
        <w:spacing w:line="276" w:lineRule="auto"/>
        <w:ind w:left="567" w:hanging="567"/>
        <w:jc w:val="both"/>
        <w:rPr>
          <w:rFonts w:ascii="Times New Roman" w:eastAsia="Calibri" w:hAnsi="Times New Roman"/>
          <w:lang w:eastAsia="cs-CZ"/>
        </w:rPr>
      </w:pPr>
      <w:r w:rsidRPr="0086144F">
        <w:rPr>
          <w:rFonts w:ascii="Times New Roman" w:eastAsia="Calibri" w:hAnsi="Times New Roman"/>
          <w:snapToGrid w:val="0"/>
          <w:lang w:eastAsia="cs-CZ"/>
        </w:rPr>
        <w:t xml:space="preserve">Prípadnú reklamáciu vady plnenia predmetu tejto </w:t>
      </w:r>
      <w:r w:rsidR="002827ED">
        <w:rPr>
          <w:rFonts w:ascii="Times New Roman" w:eastAsia="Calibri" w:hAnsi="Times New Roman"/>
          <w:snapToGrid w:val="0"/>
          <w:lang w:eastAsia="cs-CZ"/>
        </w:rPr>
        <w:t>Z</w:t>
      </w:r>
      <w:r w:rsidRPr="0086144F">
        <w:rPr>
          <w:rFonts w:ascii="Times New Roman" w:eastAsia="Calibri" w:hAnsi="Times New Roman"/>
          <w:snapToGrid w:val="0"/>
          <w:lang w:eastAsia="cs-CZ"/>
        </w:rPr>
        <w:t xml:space="preserve">mluvy je </w:t>
      </w:r>
      <w:r w:rsidR="00C76433">
        <w:rPr>
          <w:rFonts w:ascii="Times New Roman" w:eastAsia="Calibri" w:hAnsi="Times New Roman"/>
          <w:snapToGrid w:val="0"/>
          <w:lang w:eastAsia="cs-CZ"/>
        </w:rPr>
        <w:t>O</w:t>
      </w:r>
      <w:r w:rsidRPr="0086144F">
        <w:rPr>
          <w:rFonts w:ascii="Times New Roman" w:eastAsia="Calibri" w:hAnsi="Times New Roman"/>
          <w:snapToGrid w:val="0"/>
          <w:lang w:eastAsia="cs-CZ"/>
        </w:rPr>
        <w:t>bjednávateľ povinný uplatniť u </w:t>
      </w:r>
      <w:r w:rsidR="00EE4FA7">
        <w:rPr>
          <w:rFonts w:ascii="Times New Roman" w:eastAsia="Calibri" w:hAnsi="Times New Roman"/>
          <w:snapToGrid w:val="0"/>
          <w:lang w:eastAsia="cs-CZ"/>
        </w:rPr>
        <w:t>Z</w:t>
      </w:r>
      <w:r w:rsidRPr="0086144F">
        <w:rPr>
          <w:rFonts w:ascii="Times New Roman" w:eastAsia="Calibri" w:hAnsi="Times New Roman"/>
          <w:snapToGrid w:val="0"/>
          <w:lang w:eastAsia="cs-CZ"/>
        </w:rPr>
        <w:t>hotoviteľa v súlade s § 562 Obch. zákonníka v platnom znení.</w:t>
      </w:r>
    </w:p>
    <w:p w14:paraId="0F49F2D7" w14:textId="0F97A737" w:rsidR="009C6E23" w:rsidRPr="0086144F" w:rsidRDefault="009C6E23" w:rsidP="009B6A9F">
      <w:pPr>
        <w:widowControl w:val="0"/>
        <w:numPr>
          <w:ilvl w:val="1"/>
          <w:numId w:val="41"/>
        </w:numPr>
        <w:autoSpaceDE w:val="0"/>
        <w:autoSpaceDN w:val="0"/>
        <w:adjustRightInd w:val="0"/>
        <w:spacing w:line="276" w:lineRule="auto"/>
        <w:ind w:left="567" w:hanging="567"/>
        <w:jc w:val="both"/>
        <w:rPr>
          <w:rFonts w:ascii="Times New Roman" w:eastAsia="Calibri" w:hAnsi="Times New Roman"/>
          <w:lang w:eastAsia="cs-CZ"/>
        </w:rPr>
      </w:pPr>
      <w:r w:rsidRPr="0086144F">
        <w:rPr>
          <w:rFonts w:ascii="Times New Roman" w:eastAsia="Calibri" w:hAnsi="Times New Roman"/>
          <w:snapToGrid w:val="0"/>
          <w:lang w:eastAsia="cs-CZ"/>
        </w:rPr>
        <w:t>V ostatných prípadoch, neupravených touto zmluvou, budú zmluvné strany postupovať</w:t>
      </w:r>
      <w:r w:rsidR="00C76433">
        <w:rPr>
          <w:rFonts w:ascii="Times New Roman" w:eastAsia="Calibri" w:hAnsi="Times New Roman"/>
          <w:snapToGrid w:val="0"/>
          <w:lang w:eastAsia="cs-CZ"/>
        </w:rPr>
        <w:t xml:space="preserve"> </w:t>
      </w:r>
      <w:r w:rsidRPr="0086144F">
        <w:rPr>
          <w:rFonts w:ascii="Times New Roman" w:eastAsia="Calibri" w:hAnsi="Times New Roman"/>
          <w:snapToGrid w:val="0"/>
          <w:lang w:eastAsia="cs-CZ"/>
        </w:rPr>
        <w:t xml:space="preserve">podľa príslušných ustanovení Obchodného zákonníka a podľa príslušných ustanovení Občianskeho zákonníka. </w:t>
      </w:r>
    </w:p>
    <w:p w14:paraId="22F5E3F8" w14:textId="308BB0A1" w:rsidR="009C6E23" w:rsidRDefault="009C6E23" w:rsidP="009B6A9F">
      <w:pPr>
        <w:tabs>
          <w:tab w:val="left" w:pos="1080"/>
        </w:tabs>
        <w:spacing w:line="276" w:lineRule="auto"/>
        <w:ind w:left="720" w:hanging="426"/>
        <w:jc w:val="center"/>
        <w:rPr>
          <w:rFonts w:ascii="Times New Roman" w:eastAsia="Calibri" w:hAnsi="Times New Roman"/>
          <w:b/>
          <w:lang w:val="en-US"/>
        </w:rPr>
      </w:pPr>
    </w:p>
    <w:p w14:paraId="7A03EED2" w14:textId="77777777" w:rsidR="00036ADF" w:rsidRPr="0086144F" w:rsidRDefault="00036ADF" w:rsidP="009B6A9F">
      <w:pPr>
        <w:tabs>
          <w:tab w:val="left" w:pos="1080"/>
        </w:tabs>
        <w:spacing w:line="276" w:lineRule="auto"/>
        <w:ind w:left="720" w:hanging="426"/>
        <w:jc w:val="center"/>
        <w:rPr>
          <w:rFonts w:ascii="Times New Roman" w:eastAsia="Calibri" w:hAnsi="Times New Roman"/>
          <w:b/>
          <w:lang w:val="en-US"/>
        </w:rPr>
      </w:pPr>
    </w:p>
    <w:p w14:paraId="4E376DF8" w14:textId="77777777" w:rsidR="009C6E23" w:rsidRPr="0086144F" w:rsidRDefault="009C6E23" w:rsidP="009B6A9F">
      <w:pPr>
        <w:autoSpaceDE w:val="0"/>
        <w:autoSpaceDN w:val="0"/>
        <w:spacing w:line="276" w:lineRule="auto"/>
        <w:jc w:val="center"/>
        <w:rPr>
          <w:rFonts w:ascii="Times New Roman" w:eastAsia="Calibri" w:hAnsi="Times New Roman"/>
          <w:b/>
          <w:lang w:eastAsia="cs-CZ"/>
        </w:rPr>
      </w:pPr>
      <w:r w:rsidRPr="0086144F">
        <w:rPr>
          <w:rFonts w:ascii="Times New Roman" w:eastAsia="Calibri" w:hAnsi="Times New Roman"/>
          <w:b/>
          <w:lang w:eastAsia="cs-CZ"/>
        </w:rPr>
        <w:t xml:space="preserve">Článok 10 </w:t>
      </w:r>
    </w:p>
    <w:p w14:paraId="3F82AADF" w14:textId="77777777" w:rsidR="009C6E23" w:rsidRPr="0086144F" w:rsidRDefault="009C6E23" w:rsidP="009B6A9F">
      <w:pPr>
        <w:autoSpaceDE w:val="0"/>
        <w:autoSpaceDN w:val="0"/>
        <w:spacing w:line="276" w:lineRule="auto"/>
        <w:jc w:val="center"/>
        <w:rPr>
          <w:rFonts w:ascii="Times New Roman" w:eastAsia="Calibri" w:hAnsi="Times New Roman"/>
          <w:b/>
          <w:lang w:eastAsia="cs-CZ"/>
        </w:rPr>
      </w:pPr>
      <w:r w:rsidRPr="0086144F">
        <w:rPr>
          <w:rFonts w:ascii="Times New Roman" w:eastAsia="Calibri" w:hAnsi="Times New Roman"/>
          <w:b/>
          <w:lang w:eastAsia="cs-CZ"/>
        </w:rPr>
        <w:t>Zmluvné pokuty a úroky z omeškania</w:t>
      </w:r>
    </w:p>
    <w:p w14:paraId="12E1F672" w14:textId="77777777" w:rsidR="009C6E23" w:rsidRPr="0086144F" w:rsidRDefault="009C6E23" w:rsidP="009B6A9F">
      <w:pPr>
        <w:autoSpaceDE w:val="0"/>
        <w:autoSpaceDN w:val="0"/>
        <w:spacing w:line="276" w:lineRule="auto"/>
        <w:jc w:val="center"/>
        <w:rPr>
          <w:rFonts w:ascii="Times New Roman" w:eastAsia="Calibri" w:hAnsi="Times New Roman"/>
          <w:b/>
          <w:lang w:eastAsia="cs-CZ"/>
        </w:rPr>
      </w:pPr>
    </w:p>
    <w:p w14:paraId="10C449FC" w14:textId="10C933FA" w:rsidR="009C6E23" w:rsidRPr="00DE03F6" w:rsidRDefault="009C6E23" w:rsidP="009B6A9F">
      <w:pPr>
        <w:widowControl w:val="0"/>
        <w:numPr>
          <w:ilvl w:val="1"/>
          <w:numId w:val="33"/>
        </w:numPr>
        <w:autoSpaceDE w:val="0"/>
        <w:autoSpaceDN w:val="0"/>
        <w:adjustRightInd w:val="0"/>
        <w:spacing w:line="276" w:lineRule="auto"/>
        <w:ind w:left="567" w:hanging="567"/>
        <w:jc w:val="both"/>
        <w:rPr>
          <w:rFonts w:ascii="Times New Roman" w:eastAsia="Calibri" w:hAnsi="Times New Roman"/>
          <w:lang w:eastAsia="cs-CZ"/>
        </w:rPr>
      </w:pPr>
      <w:r w:rsidRPr="0086144F">
        <w:rPr>
          <w:rFonts w:ascii="Times New Roman" w:eastAsia="Calibri" w:hAnsi="Times New Roman"/>
          <w:lang w:eastAsia="cs-CZ"/>
        </w:rPr>
        <w:t xml:space="preserve">Pri omeškaní </w:t>
      </w:r>
      <w:r w:rsidR="00C76433">
        <w:rPr>
          <w:rFonts w:ascii="Times New Roman" w:eastAsia="Calibri" w:hAnsi="Times New Roman"/>
          <w:lang w:eastAsia="cs-CZ"/>
        </w:rPr>
        <w:t>Z</w:t>
      </w:r>
      <w:r w:rsidRPr="0086144F">
        <w:rPr>
          <w:rFonts w:ascii="Times New Roman" w:eastAsia="Calibri" w:hAnsi="Times New Roman"/>
          <w:lang w:eastAsia="cs-CZ"/>
        </w:rPr>
        <w:t xml:space="preserve">hotoviteľa s realizáciou diela, podľa príslušných ustanovení tejto </w:t>
      </w:r>
      <w:r w:rsidR="002827ED">
        <w:rPr>
          <w:rFonts w:ascii="Times New Roman" w:eastAsia="Calibri" w:hAnsi="Times New Roman"/>
          <w:lang w:eastAsia="cs-CZ"/>
        </w:rPr>
        <w:t>Z</w:t>
      </w:r>
      <w:r w:rsidRPr="0086144F">
        <w:rPr>
          <w:rFonts w:ascii="Times New Roman" w:eastAsia="Calibri" w:hAnsi="Times New Roman"/>
          <w:lang w:eastAsia="cs-CZ"/>
        </w:rPr>
        <w:t xml:space="preserve">mluvy, má </w:t>
      </w:r>
      <w:r w:rsidR="00C76433">
        <w:rPr>
          <w:rFonts w:ascii="Times New Roman" w:eastAsia="Calibri" w:hAnsi="Times New Roman"/>
          <w:lang w:eastAsia="cs-CZ"/>
        </w:rPr>
        <w:t>O</w:t>
      </w:r>
      <w:r w:rsidRPr="0086144F">
        <w:rPr>
          <w:rFonts w:ascii="Times New Roman" w:eastAsia="Calibri" w:hAnsi="Times New Roman"/>
          <w:lang w:eastAsia="cs-CZ"/>
        </w:rPr>
        <w:t xml:space="preserve">bjednávateľ voči </w:t>
      </w:r>
      <w:r w:rsidR="00C76433">
        <w:rPr>
          <w:rFonts w:ascii="Times New Roman" w:eastAsia="Calibri" w:hAnsi="Times New Roman"/>
          <w:lang w:eastAsia="cs-CZ"/>
        </w:rPr>
        <w:t>Z</w:t>
      </w:r>
      <w:r w:rsidRPr="0086144F">
        <w:rPr>
          <w:rFonts w:ascii="Times New Roman" w:eastAsia="Calibri" w:hAnsi="Times New Roman"/>
          <w:lang w:eastAsia="cs-CZ"/>
        </w:rPr>
        <w:t xml:space="preserve">hotoviteľovi právo na zaplatenie zmluvnej pokuty vo výške </w:t>
      </w:r>
      <w:r w:rsidR="00AF0ADF">
        <w:rPr>
          <w:rFonts w:ascii="Times New Roman" w:eastAsia="Calibri" w:hAnsi="Times New Roman"/>
          <w:lang w:eastAsia="cs-CZ"/>
        </w:rPr>
        <w:t>1 000 Eur</w:t>
      </w:r>
      <w:r w:rsidRPr="0086144F">
        <w:rPr>
          <w:rFonts w:ascii="Times New Roman" w:eastAsia="Calibri" w:hAnsi="Times New Roman"/>
          <w:lang w:eastAsia="cs-CZ"/>
        </w:rPr>
        <w:t xml:space="preserve"> za každý deň omeškania. </w:t>
      </w:r>
    </w:p>
    <w:p w14:paraId="084575DF" w14:textId="651473B7" w:rsidR="009C6E23" w:rsidRDefault="009C6E23" w:rsidP="009B6A9F">
      <w:pPr>
        <w:widowControl w:val="0"/>
        <w:numPr>
          <w:ilvl w:val="1"/>
          <w:numId w:val="33"/>
        </w:numPr>
        <w:autoSpaceDE w:val="0"/>
        <w:autoSpaceDN w:val="0"/>
        <w:adjustRightInd w:val="0"/>
        <w:spacing w:line="276" w:lineRule="auto"/>
        <w:ind w:left="567" w:hanging="567"/>
        <w:jc w:val="both"/>
        <w:rPr>
          <w:rFonts w:ascii="Times New Roman" w:eastAsia="Calibri" w:hAnsi="Times New Roman"/>
          <w:lang w:eastAsia="cs-CZ"/>
        </w:rPr>
      </w:pPr>
      <w:r w:rsidRPr="0086144F">
        <w:rPr>
          <w:rFonts w:ascii="Times New Roman" w:eastAsia="Calibri" w:hAnsi="Times New Roman"/>
          <w:lang w:eastAsia="cs-CZ"/>
        </w:rPr>
        <w:t xml:space="preserve">Pri omeškaní </w:t>
      </w:r>
      <w:r w:rsidR="00C76433">
        <w:rPr>
          <w:rFonts w:ascii="Times New Roman" w:eastAsia="Calibri" w:hAnsi="Times New Roman"/>
          <w:lang w:eastAsia="cs-CZ"/>
        </w:rPr>
        <w:t>Z</w:t>
      </w:r>
      <w:r w:rsidRPr="0086144F">
        <w:rPr>
          <w:rFonts w:ascii="Times New Roman" w:eastAsia="Calibri" w:hAnsi="Times New Roman"/>
          <w:lang w:eastAsia="cs-CZ"/>
        </w:rPr>
        <w:t xml:space="preserve">hotoviteľa s odstraňovaním vady je </w:t>
      </w:r>
      <w:r w:rsidR="00C76433">
        <w:rPr>
          <w:rFonts w:ascii="Times New Roman" w:eastAsia="Calibri" w:hAnsi="Times New Roman"/>
          <w:lang w:eastAsia="cs-CZ"/>
        </w:rPr>
        <w:t>Z</w:t>
      </w:r>
      <w:r w:rsidRPr="0086144F">
        <w:rPr>
          <w:rFonts w:ascii="Times New Roman" w:eastAsia="Calibri" w:hAnsi="Times New Roman"/>
          <w:lang w:eastAsia="cs-CZ"/>
        </w:rPr>
        <w:t xml:space="preserve">hotoviteľ, v prípade uplatnenia zmluvnej pokuty </w:t>
      </w:r>
      <w:r w:rsidR="00C76433">
        <w:rPr>
          <w:rFonts w:ascii="Times New Roman" w:eastAsia="Calibri" w:hAnsi="Times New Roman"/>
          <w:lang w:eastAsia="cs-CZ"/>
        </w:rPr>
        <w:t>O</w:t>
      </w:r>
      <w:r w:rsidRPr="0086144F">
        <w:rPr>
          <w:rFonts w:ascii="Times New Roman" w:eastAsia="Calibri" w:hAnsi="Times New Roman"/>
          <w:lang w:eastAsia="cs-CZ"/>
        </w:rPr>
        <w:t xml:space="preserve">bjednávateľom, povinný zaplatiť </w:t>
      </w:r>
      <w:r w:rsidR="00C76433">
        <w:rPr>
          <w:rFonts w:ascii="Times New Roman" w:eastAsia="Calibri" w:hAnsi="Times New Roman"/>
          <w:lang w:eastAsia="cs-CZ"/>
        </w:rPr>
        <w:t>O</w:t>
      </w:r>
      <w:r w:rsidRPr="0086144F">
        <w:rPr>
          <w:rFonts w:ascii="Times New Roman" w:eastAsia="Calibri" w:hAnsi="Times New Roman"/>
          <w:lang w:eastAsia="cs-CZ"/>
        </w:rPr>
        <w:t>bjednávateľovi zmluvnú pokutu vo výške 0,5 % z ceny diela</w:t>
      </w:r>
      <w:r w:rsidR="00F83F09">
        <w:rPr>
          <w:rFonts w:ascii="Times New Roman" w:eastAsia="Calibri" w:hAnsi="Times New Roman"/>
          <w:lang w:eastAsia="cs-CZ"/>
        </w:rPr>
        <w:t xml:space="preserve"> (bez DPH)</w:t>
      </w:r>
      <w:r w:rsidRPr="0086144F">
        <w:rPr>
          <w:rFonts w:ascii="Times New Roman" w:eastAsia="Calibri" w:hAnsi="Times New Roman"/>
          <w:lang w:eastAsia="cs-CZ"/>
        </w:rPr>
        <w:t>, a to za každý deň omeškania s odstránením vady až do úplného odstránenia vady diela.</w:t>
      </w:r>
    </w:p>
    <w:p w14:paraId="7B8A3240" w14:textId="5115DFE0" w:rsidR="00F83F09" w:rsidRPr="00D4243C" w:rsidRDefault="00F83F09" w:rsidP="009B6A9F">
      <w:pPr>
        <w:widowControl w:val="0"/>
        <w:numPr>
          <w:ilvl w:val="1"/>
          <w:numId w:val="33"/>
        </w:numPr>
        <w:autoSpaceDE w:val="0"/>
        <w:autoSpaceDN w:val="0"/>
        <w:adjustRightInd w:val="0"/>
        <w:spacing w:line="276" w:lineRule="auto"/>
        <w:ind w:left="567" w:hanging="567"/>
        <w:jc w:val="both"/>
        <w:rPr>
          <w:rFonts w:ascii="Times New Roman" w:eastAsia="Calibri" w:hAnsi="Times New Roman"/>
          <w:lang w:eastAsia="cs-CZ"/>
        </w:rPr>
      </w:pPr>
      <w:r>
        <w:rPr>
          <w:rFonts w:ascii="Times New Roman" w:hAnsi="Times New Roman"/>
        </w:rPr>
        <w:t xml:space="preserve">V prípade, že </w:t>
      </w:r>
      <w:r w:rsidRPr="00BA0E74">
        <w:rPr>
          <w:rFonts w:ascii="Times New Roman" w:hAnsi="Times New Roman"/>
        </w:rPr>
        <w:t xml:space="preserve">Zhotoviteľ </w:t>
      </w:r>
      <w:r>
        <w:rPr>
          <w:rFonts w:ascii="Times New Roman" w:hAnsi="Times New Roman"/>
        </w:rPr>
        <w:t>ne</w:t>
      </w:r>
      <w:r w:rsidRPr="00BA0E74">
        <w:rPr>
          <w:rFonts w:ascii="Times New Roman" w:hAnsi="Times New Roman"/>
        </w:rPr>
        <w:t>poskyt</w:t>
      </w:r>
      <w:r w:rsidR="0092424A">
        <w:rPr>
          <w:rFonts w:ascii="Times New Roman" w:hAnsi="Times New Roman"/>
        </w:rPr>
        <w:t>ne</w:t>
      </w:r>
      <w:r w:rsidRPr="00BA0E74">
        <w:rPr>
          <w:rFonts w:ascii="Times New Roman" w:hAnsi="Times New Roman"/>
        </w:rPr>
        <w:t xml:space="preserve"> Objednávateľovi Zábezpeku na vykonanie diela a na splnenie zmluvných záväzkov </w:t>
      </w:r>
      <w:r>
        <w:rPr>
          <w:rFonts w:ascii="Times New Roman" w:hAnsi="Times New Roman"/>
        </w:rPr>
        <w:t xml:space="preserve">v zmysle bodu 14.6 tejto Zmluvy </w:t>
      </w:r>
      <w:r w:rsidRPr="00BA0E74">
        <w:rPr>
          <w:rFonts w:ascii="Times New Roman" w:hAnsi="Times New Roman"/>
        </w:rPr>
        <w:t xml:space="preserve">má </w:t>
      </w:r>
      <w:r w:rsidR="0092424A">
        <w:rPr>
          <w:rFonts w:ascii="Times New Roman" w:hAnsi="Times New Roman"/>
        </w:rPr>
        <w:t xml:space="preserve">Objednávateľ </w:t>
      </w:r>
      <w:r w:rsidR="0092424A" w:rsidRPr="0086144F">
        <w:rPr>
          <w:rFonts w:ascii="Times New Roman" w:eastAsia="Calibri" w:hAnsi="Times New Roman"/>
          <w:lang w:eastAsia="cs-CZ"/>
        </w:rPr>
        <w:t xml:space="preserve">voči </w:t>
      </w:r>
      <w:r w:rsidR="0092424A">
        <w:rPr>
          <w:rFonts w:ascii="Times New Roman" w:eastAsia="Calibri" w:hAnsi="Times New Roman"/>
          <w:lang w:eastAsia="cs-CZ"/>
        </w:rPr>
        <w:t>Z</w:t>
      </w:r>
      <w:r w:rsidR="0092424A" w:rsidRPr="0086144F">
        <w:rPr>
          <w:rFonts w:ascii="Times New Roman" w:eastAsia="Calibri" w:hAnsi="Times New Roman"/>
          <w:lang w:eastAsia="cs-CZ"/>
        </w:rPr>
        <w:t xml:space="preserve">hotoviteľovi právo na zaplatenie zmluvnej pokuty </w:t>
      </w:r>
      <w:r w:rsidRPr="00BA0E74">
        <w:rPr>
          <w:rFonts w:ascii="Times New Roman" w:hAnsi="Times New Roman"/>
        </w:rPr>
        <w:t xml:space="preserve">vo výške </w:t>
      </w:r>
      <w:r w:rsidR="00AF0ADF">
        <w:rPr>
          <w:rFonts w:ascii="Times New Roman" w:hAnsi="Times New Roman"/>
        </w:rPr>
        <w:t xml:space="preserve">10 </w:t>
      </w:r>
      <w:r w:rsidRPr="00BA0E74">
        <w:rPr>
          <w:rFonts w:ascii="Times New Roman" w:hAnsi="Times New Roman"/>
        </w:rPr>
        <w:t xml:space="preserve">% z ceny diela </w:t>
      </w:r>
      <w:r w:rsidR="0092424A">
        <w:rPr>
          <w:rFonts w:ascii="Times New Roman" w:hAnsi="Times New Roman"/>
        </w:rPr>
        <w:t>(</w:t>
      </w:r>
      <w:r w:rsidRPr="00BA0E74">
        <w:rPr>
          <w:rFonts w:ascii="Times New Roman" w:hAnsi="Times New Roman"/>
        </w:rPr>
        <w:t>bez DPH</w:t>
      </w:r>
      <w:r w:rsidR="0092424A">
        <w:rPr>
          <w:rFonts w:ascii="Times New Roman" w:hAnsi="Times New Roman"/>
        </w:rPr>
        <w:t>)</w:t>
      </w:r>
      <w:r w:rsidRPr="00BA0E74">
        <w:rPr>
          <w:rFonts w:ascii="Times New Roman" w:hAnsi="Times New Roman"/>
        </w:rPr>
        <w:t>, pričom uplatnením tejto zmluvnej pokuty nie je dotknuté právo na náhradu škody.</w:t>
      </w:r>
    </w:p>
    <w:p w14:paraId="4F3A855E" w14:textId="48C62660" w:rsidR="00D4243C" w:rsidRPr="00D11903" w:rsidRDefault="00D11903" w:rsidP="00D11903">
      <w:pPr>
        <w:widowControl w:val="0"/>
        <w:numPr>
          <w:ilvl w:val="1"/>
          <w:numId w:val="33"/>
        </w:numPr>
        <w:autoSpaceDE w:val="0"/>
        <w:autoSpaceDN w:val="0"/>
        <w:adjustRightInd w:val="0"/>
        <w:spacing w:line="276" w:lineRule="auto"/>
        <w:ind w:left="567" w:hanging="567"/>
        <w:jc w:val="both"/>
        <w:rPr>
          <w:rFonts w:ascii="Times New Roman" w:eastAsia="Calibri" w:hAnsi="Times New Roman"/>
          <w:lang w:eastAsia="cs-CZ"/>
        </w:rPr>
      </w:pPr>
      <w:r>
        <w:rPr>
          <w:rFonts w:ascii="Times New Roman" w:eastAsia="Calibri" w:hAnsi="Times New Roman"/>
          <w:lang w:eastAsia="cs-CZ"/>
        </w:rPr>
        <w:t xml:space="preserve">V prípade, že </w:t>
      </w:r>
      <w:r w:rsidR="00421333">
        <w:rPr>
          <w:rFonts w:ascii="Times New Roman" w:eastAsia="Calibri" w:hAnsi="Times New Roman"/>
          <w:lang w:eastAsia="cs-CZ"/>
        </w:rPr>
        <w:t>Z</w:t>
      </w:r>
      <w:r>
        <w:rPr>
          <w:rFonts w:ascii="Times New Roman" w:eastAsia="Calibri" w:hAnsi="Times New Roman"/>
          <w:lang w:eastAsia="cs-CZ"/>
        </w:rPr>
        <w:t xml:space="preserve">hotoviteľ neposkytne podporu a cloudové riešenia podľa bodu 4.4 tejto Zmluvy </w:t>
      </w:r>
      <w:r w:rsidRPr="00BA0E74">
        <w:rPr>
          <w:rFonts w:ascii="Times New Roman" w:hAnsi="Times New Roman"/>
        </w:rPr>
        <w:t xml:space="preserve">má </w:t>
      </w:r>
      <w:r>
        <w:rPr>
          <w:rFonts w:ascii="Times New Roman" w:hAnsi="Times New Roman"/>
        </w:rPr>
        <w:t xml:space="preserve">Objednávateľ </w:t>
      </w:r>
      <w:r w:rsidRPr="0086144F">
        <w:rPr>
          <w:rFonts w:ascii="Times New Roman" w:eastAsia="Calibri" w:hAnsi="Times New Roman"/>
          <w:lang w:eastAsia="cs-CZ"/>
        </w:rPr>
        <w:t xml:space="preserve">voči </w:t>
      </w:r>
      <w:r>
        <w:rPr>
          <w:rFonts w:ascii="Times New Roman" w:eastAsia="Calibri" w:hAnsi="Times New Roman"/>
          <w:lang w:eastAsia="cs-CZ"/>
        </w:rPr>
        <w:t>Z</w:t>
      </w:r>
      <w:r w:rsidRPr="0086144F">
        <w:rPr>
          <w:rFonts w:ascii="Times New Roman" w:eastAsia="Calibri" w:hAnsi="Times New Roman"/>
          <w:lang w:eastAsia="cs-CZ"/>
        </w:rPr>
        <w:t xml:space="preserve">hotoviteľovi právo na zaplatenie zmluvnej pokuty </w:t>
      </w:r>
      <w:r w:rsidRPr="00BA0E74">
        <w:rPr>
          <w:rFonts w:ascii="Times New Roman" w:hAnsi="Times New Roman"/>
        </w:rPr>
        <w:t xml:space="preserve">vo výške </w:t>
      </w:r>
      <w:r>
        <w:rPr>
          <w:rFonts w:ascii="Times New Roman" w:hAnsi="Times New Roman"/>
        </w:rPr>
        <w:t xml:space="preserve">5 </w:t>
      </w:r>
      <w:r w:rsidRPr="00BA0E74">
        <w:rPr>
          <w:rFonts w:ascii="Times New Roman" w:hAnsi="Times New Roman"/>
        </w:rPr>
        <w:t xml:space="preserve">% z ceny diela </w:t>
      </w:r>
      <w:r>
        <w:rPr>
          <w:rFonts w:ascii="Times New Roman" w:hAnsi="Times New Roman"/>
        </w:rPr>
        <w:t>(</w:t>
      </w:r>
      <w:r w:rsidRPr="00BA0E74">
        <w:rPr>
          <w:rFonts w:ascii="Times New Roman" w:hAnsi="Times New Roman"/>
        </w:rPr>
        <w:t>bez DPH</w:t>
      </w:r>
      <w:r>
        <w:rPr>
          <w:rFonts w:ascii="Times New Roman" w:hAnsi="Times New Roman"/>
        </w:rPr>
        <w:t>)</w:t>
      </w:r>
      <w:r w:rsidRPr="00BA0E74">
        <w:rPr>
          <w:rFonts w:ascii="Times New Roman" w:hAnsi="Times New Roman"/>
        </w:rPr>
        <w:t>, pričom uplatnením tejto zmluvnej pokuty nie je dotknuté právo na náhradu škody.</w:t>
      </w:r>
    </w:p>
    <w:p w14:paraId="672F93F4" w14:textId="5F1EB3F6" w:rsidR="009C6E23" w:rsidRPr="00DE03F6" w:rsidRDefault="009C6E23" w:rsidP="009B6A9F">
      <w:pPr>
        <w:widowControl w:val="0"/>
        <w:numPr>
          <w:ilvl w:val="1"/>
          <w:numId w:val="33"/>
        </w:numPr>
        <w:autoSpaceDE w:val="0"/>
        <w:autoSpaceDN w:val="0"/>
        <w:adjustRightInd w:val="0"/>
        <w:spacing w:line="276" w:lineRule="auto"/>
        <w:ind w:left="567" w:hanging="567"/>
        <w:jc w:val="both"/>
        <w:rPr>
          <w:rFonts w:ascii="Times New Roman" w:eastAsia="Calibri" w:hAnsi="Times New Roman"/>
          <w:szCs w:val="22"/>
          <w:lang w:eastAsia="cs-CZ"/>
        </w:rPr>
      </w:pPr>
      <w:r w:rsidRPr="00DE03F6">
        <w:rPr>
          <w:rFonts w:ascii="Times New Roman" w:eastAsia="Calibri" w:hAnsi="Times New Roman"/>
          <w:szCs w:val="22"/>
          <w:lang w:eastAsia="cs-CZ"/>
        </w:rPr>
        <w:t xml:space="preserve">V prípade omeškania </w:t>
      </w:r>
      <w:r w:rsidR="00C76433">
        <w:rPr>
          <w:rFonts w:ascii="Times New Roman" w:eastAsia="Calibri" w:hAnsi="Times New Roman"/>
          <w:szCs w:val="22"/>
          <w:lang w:eastAsia="cs-CZ"/>
        </w:rPr>
        <w:t>O</w:t>
      </w:r>
      <w:r w:rsidRPr="00DE03F6">
        <w:rPr>
          <w:rFonts w:ascii="Times New Roman" w:eastAsia="Calibri" w:hAnsi="Times New Roman"/>
          <w:szCs w:val="22"/>
          <w:lang w:eastAsia="cs-CZ"/>
        </w:rPr>
        <w:t xml:space="preserve">bjednávateľa s úhradou peňažných záväzkov </w:t>
      </w:r>
      <w:r w:rsidR="00C76433">
        <w:rPr>
          <w:rFonts w:ascii="Times New Roman" w:eastAsia="Calibri" w:hAnsi="Times New Roman"/>
          <w:szCs w:val="22"/>
          <w:lang w:eastAsia="cs-CZ"/>
        </w:rPr>
        <w:t>Z</w:t>
      </w:r>
      <w:r w:rsidRPr="00DE03F6">
        <w:rPr>
          <w:rFonts w:ascii="Times New Roman" w:eastAsia="Calibri" w:hAnsi="Times New Roman"/>
          <w:szCs w:val="22"/>
          <w:lang w:eastAsia="cs-CZ"/>
        </w:rPr>
        <w:t xml:space="preserve">hotoviteľovi (úhrada faktúr) má </w:t>
      </w:r>
      <w:r w:rsidR="00C76433">
        <w:rPr>
          <w:rFonts w:ascii="Times New Roman" w:eastAsia="Calibri" w:hAnsi="Times New Roman"/>
          <w:szCs w:val="22"/>
          <w:lang w:eastAsia="cs-CZ"/>
        </w:rPr>
        <w:t>Z</w:t>
      </w:r>
      <w:r w:rsidRPr="00DE03F6">
        <w:rPr>
          <w:rFonts w:ascii="Times New Roman" w:eastAsia="Calibri" w:hAnsi="Times New Roman"/>
          <w:szCs w:val="22"/>
          <w:lang w:eastAsia="cs-CZ"/>
        </w:rPr>
        <w:t xml:space="preserve">hotoviteľ voči </w:t>
      </w:r>
      <w:r w:rsidR="00C76433">
        <w:rPr>
          <w:rFonts w:ascii="Times New Roman" w:eastAsia="Calibri" w:hAnsi="Times New Roman"/>
          <w:szCs w:val="22"/>
          <w:lang w:eastAsia="cs-CZ"/>
        </w:rPr>
        <w:t>O</w:t>
      </w:r>
      <w:r w:rsidRPr="00DE03F6">
        <w:rPr>
          <w:rFonts w:ascii="Times New Roman" w:eastAsia="Calibri" w:hAnsi="Times New Roman"/>
          <w:szCs w:val="22"/>
          <w:lang w:eastAsia="cs-CZ"/>
        </w:rPr>
        <w:t xml:space="preserve">bjednávateľovi právo na zaplatenie úroku z omeškania z dlžnej sumy, a to vo výške určenej podľa § 369 ods. 2  Obchodného zákonníka v spojení s § 1 ods. 1 Nariadenia vlády Slovenskej republiky č. 21/2013 Z. z. prepočítanej na deň. Podľa takto vypočítanej dennej sadzby môže </w:t>
      </w:r>
      <w:r w:rsidR="00EE4FA7">
        <w:rPr>
          <w:rFonts w:ascii="Times New Roman" w:eastAsia="Calibri" w:hAnsi="Times New Roman"/>
          <w:szCs w:val="22"/>
          <w:lang w:eastAsia="cs-CZ"/>
        </w:rPr>
        <w:t>Z</w:t>
      </w:r>
      <w:r w:rsidRPr="00DE03F6">
        <w:rPr>
          <w:rFonts w:ascii="Times New Roman" w:eastAsia="Calibri" w:hAnsi="Times New Roman"/>
          <w:szCs w:val="22"/>
          <w:lang w:eastAsia="cs-CZ"/>
        </w:rPr>
        <w:t>hotoviteľ aplikovať úrok z omeškania z dlžnej sumy  za každý aj začatý deň omeškania.</w:t>
      </w:r>
    </w:p>
    <w:p w14:paraId="3D593A6A" w14:textId="0372B067" w:rsidR="009C6E23" w:rsidRPr="00E8643F" w:rsidRDefault="009C6E23" w:rsidP="009B6A9F">
      <w:pPr>
        <w:widowControl w:val="0"/>
        <w:numPr>
          <w:ilvl w:val="1"/>
          <w:numId w:val="33"/>
        </w:numPr>
        <w:autoSpaceDE w:val="0"/>
        <w:autoSpaceDN w:val="0"/>
        <w:adjustRightInd w:val="0"/>
        <w:spacing w:line="276" w:lineRule="auto"/>
        <w:ind w:left="567" w:hanging="567"/>
        <w:jc w:val="both"/>
        <w:rPr>
          <w:rFonts w:ascii="Times New Roman" w:eastAsia="Calibri" w:hAnsi="Times New Roman"/>
          <w:szCs w:val="22"/>
          <w:lang w:eastAsia="cs-CZ"/>
        </w:rPr>
      </w:pPr>
      <w:r w:rsidRPr="00DE03F6">
        <w:rPr>
          <w:rFonts w:ascii="Times New Roman" w:eastAsia="Calibri" w:hAnsi="Times New Roman"/>
          <w:szCs w:val="22"/>
          <w:lang w:eastAsia="cs-CZ"/>
        </w:rPr>
        <w:t>Zmluvné pokuty a úroky z omeškania, dohodnuté touto zmluvou hradí povinná strana</w:t>
      </w:r>
      <w:r w:rsidRPr="00DE03F6">
        <w:rPr>
          <w:rFonts w:ascii="Times New Roman" w:eastAsia="Calibri" w:hAnsi="Times New Roman"/>
          <w:szCs w:val="22"/>
          <w:lang w:eastAsia="cs-CZ"/>
        </w:rPr>
        <w:br/>
        <w:t>nezávisle od toho, či a v akej výške vznikne druhej zmluvnej strane v tejto súvislosti škoda, ktorú možno, podľa príslušných ustanovení Obchodného zákonníka, vymáhať samostatne.</w:t>
      </w:r>
    </w:p>
    <w:p w14:paraId="7F7E78FE" w14:textId="77777777" w:rsidR="009C6E23" w:rsidRPr="00DE03F6" w:rsidRDefault="009C6E23" w:rsidP="009B6A9F">
      <w:pPr>
        <w:pStyle w:val="Odsekzoznamu"/>
        <w:numPr>
          <w:ilvl w:val="1"/>
          <w:numId w:val="33"/>
        </w:numPr>
        <w:spacing w:after="0"/>
        <w:ind w:left="567" w:hanging="567"/>
        <w:jc w:val="both"/>
        <w:rPr>
          <w:rFonts w:ascii="Times New Roman" w:eastAsia="Calibri" w:hAnsi="Times New Roman"/>
          <w:sz w:val="22"/>
          <w:szCs w:val="22"/>
          <w:lang w:eastAsia="cs-CZ"/>
        </w:rPr>
      </w:pPr>
      <w:r w:rsidRPr="00DE03F6">
        <w:rPr>
          <w:rFonts w:ascii="Times New Roman" w:eastAsia="Calibri" w:hAnsi="Times New Roman"/>
          <w:sz w:val="22"/>
          <w:szCs w:val="22"/>
          <w:lang w:eastAsia="cs-CZ"/>
        </w:rPr>
        <w:lastRenderedPageBreak/>
        <w:t>Zmluvné strany prehlasujú, že výška zmluvnej pokuty je primeraná, je v súlade so zásadami poctivého obchodného styku a bola dohodnutá s prihliadnutím na význam zabezpečovaných povinností.</w:t>
      </w:r>
    </w:p>
    <w:p w14:paraId="56FC0E18" w14:textId="321CD012" w:rsidR="00383F41" w:rsidRDefault="00383F41" w:rsidP="009B6A9F">
      <w:pPr>
        <w:spacing w:line="276" w:lineRule="auto"/>
        <w:rPr>
          <w:rFonts w:ascii="Times New Roman" w:eastAsia="Calibri" w:hAnsi="Times New Roman"/>
          <w:b/>
        </w:rPr>
      </w:pPr>
    </w:p>
    <w:p w14:paraId="31F4A7A7" w14:textId="6023C2FB" w:rsidR="009C6E23" w:rsidRPr="0086144F" w:rsidRDefault="009C6E23" w:rsidP="009B6A9F">
      <w:pPr>
        <w:spacing w:line="276" w:lineRule="auto"/>
        <w:jc w:val="center"/>
        <w:rPr>
          <w:rFonts w:ascii="Times New Roman" w:eastAsia="Calibri" w:hAnsi="Times New Roman"/>
          <w:b/>
        </w:rPr>
      </w:pPr>
      <w:r w:rsidRPr="0086144F">
        <w:rPr>
          <w:rFonts w:ascii="Times New Roman" w:eastAsia="Calibri" w:hAnsi="Times New Roman"/>
          <w:b/>
        </w:rPr>
        <w:t>Článok 11.</w:t>
      </w:r>
    </w:p>
    <w:p w14:paraId="11D0836B" w14:textId="77777777" w:rsidR="009C6E23" w:rsidRPr="0086144F" w:rsidRDefault="009C6E23" w:rsidP="009B6A9F">
      <w:pPr>
        <w:spacing w:line="276" w:lineRule="auto"/>
        <w:jc w:val="center"/>
        <w:rPr>
          <w:rFonts w:ascii="Times New Roman" w:eastAsia="Calibri" w:hAnsi="Times New Roman"/>
          <w:b/>
        </w:rPr>
      </w:pPr>
      <w:r w:rsidRPr="0086144F">
        <w:rPr>
          <w:rFonts w:ascii="Times New Roman" w:eastAsia="Calibri" w:hAnsi="Times New Roman"/>
          <w:b/>
        </w:rPr>
        <w:t>Nadobudnutie vlastníckeho práva</w:t>
      </w:r>
    </w:p>
    <w:p w14:paraId="074E59DF" w14:textId="77777777" w:rsidR="009C6E23" w:rsidRPr="0086144F" w:rsidRDefault="009C6E23" w:rsidP="009B6A9F">
      <w:pPr>
        <w:spacing w:line="276" w:lineRule="auto"/>
        <w:ind w:left="709"/>
        <w:jc w:val="both"/>
        <w:rPr>
          <w:rFonts w:ascii="Times New Roman" w:eastAsia="Calibri" w:hAnsi="Times New Roman"/>
          <w:b/>
        </w:rPr>
      </w:pPr>
    </w:p>
    <w:p w14:paraId="63DA63C0" w14:textId="672EE89B" w:rsidR="009C6E23" w:rsidRPr="00036ADF" w:rsidRDefault="009C6E23" w:rsidP="009B6A9F">
      <w:pPr>
        <w:pStyle w:val="Odsekzoznamu"/>
        <w:numPr>
          <w:ilvl w:val="1"/>
          <w:numId w:val="42"/>
        </w:numPr>
        <w:spacing w:after="0"/>
        <w:ind w:left="567" w:hanging="567"/>
        <w:jc w:val="both"/>
        <w:rPr>
          <w:rFonts w:ascii="Times New Roman" w:eastAsia="Calibri" w:hAnsi="Times New Roman"/>
          <w:sz w:val="22"/>
          <w:szCs w:val="22"/>
        </w:rPr>
      </w:pPr>
      <w:r w:rsidRPr="00036ADF">
        <w:rPr>
          <w:rFonts w:ascii="Times New Roman" w:eastAsia="Calibri" w:hAnsi="Times New Roman"/>
          <w:sz w:val="22"/>
          <w:szCs w:val="22"/>
        </w:rPr>
        <w:t xml:space="preserve">Vlastnícke právo k predmetu </w:t>
      </w:r>
      <w:r w:rsidR="002827ED">
        <w:rPr>
          <w:rFonts w:ascii="Times New Roman" w:eastAsia="Calibri" w:hAnsi="Times New Roman"/>
          <w:sz w:val="22"/>
          <w:szCs w:val="22"/>
        </w:rPr>
        <w:t>Z</w:t>
      </w:r>
      <w:r w:rsidRPr="00036ADF">
        <w:rPr>
          <w:rFonts w:ascii="Times New Roman" w:eastAsia="Calibri" w:hAnsi="Times New Roman"/>
          <w:sz w:val="22"/>
          <w:szCs w:val="22"/>
        </w:rPr>
        <w:t xml:space="preserve">mluvy prechádza na </w:t>
      </w:r>
      <w:r w:rsidR="00C76433">
        <w:rPr>
          <w:rFonts w:ascii="Times New Roman" w:eastAsia="Calibri" w:hAnsi="Times New Roman"/>
          <w:sz w:val="22"/>
          <w:szCs w:val="22"/>
        </w:rPr>
        <w:t>O</w:t>
      </w:r>
      <w:r w:rsidRPr="00036ADF">
        <w:rPr>
          <w:rFonts w:ascii="Times New Roman" w:eastAsia="Calibri" w:hAnsi="Times New Roman"/>
          <w:sz w:val="22"/>
          <w:szCs w:val="22"/>
        </w:rPr>
        <w:t xml:space="preserve">bjednávateľa zaplatením ceny a nebezpečenstvo škody dňom jeho protokolárneho prevzatia </w:t>
      </w:r>
      <w:r w:rsidR="00C76433">
        <w:rPr>
          <w:rFonts w:ascii="Times New Roman" w:eastAsia="Calibri" w:hAnsi="Times New Roman"/>
          <w:sz w:val="22"/>
          <w:szCs w:val="22"/>
        </w:rPr>
        <w:t>O</w:t>
      </w:r>
      <w:r w:rsidRPr="00036ADF">
        <w:rPr>
          <w:rFonts w:ascii="Times New Roman" w:eastAsia="Calibri" w:hAnsi="Times New Roman"/>
          <w:sz w:val="22"/>
          <w:szCs w:val="22"/>
        </w:rPr>
        <w:t>bjednávateľovi.</w:t>
      </w:r>
    </w:p>
    <w:p w14:paraId="4C31AF3D" w14:textId="7CCDBC66" w:rsidR="009C6E23" w:rsidRDefault="009C6E23" w:rsidP="009B6A9F">
      <w:pPr>
        <w:spacing w:line="276" w:lineRule="auto"/>
        <w:jc w:val="both"/>
        <w:rPr>
          <w:rFonts w:ascii="Times New Roman" w:eastAsia="Calibri" w:hAnsi="Times New Roman"/>
        </w:rPr>
      </w:pPr>
    </w:p>
    <w:p w14:paraId="7BC1922E" w14:textId="77777777" w:rsidR="00D817C1" w:rsidRPr="0086144F" w:rsidRDefault="00D817C1" w:rsidP="009B6A9F">
      <w:pPr>
        <w:spacing w:line="276" w:lineRule="auto"/>
        <w:jc w:val="both"/>
        <w:rPr>
          <w:rFonts w:ascii="Times New Roman" w:eastAsia="Calibri" w:hAnsi="Times New Roman"/>
        </w:rPr>
      </w:pPr>
    </w:p>
    <w:p w14:paraId="291CA5FB" w14:textId="287CA085" w:rsidR="009C6E23" w:rsidRPr="0086144F" w:rsidRDefault="009C6E23" w:rsidP="009B6A9F">
      <w:pPr>
        <w:keepNext/>
        <w:autoSpaceDE w:val="0"/>
        <w:autoSpaceDN w:val="0"/>
        <w:adjustRightInd w:val="0"/>
        <w:spacing w:line="276" w:lineRule="auto"/>
        <w:jc w:val="center"/>
        <w:outlineLvl w:val="1"/>
        <w:rPr>
          <w:rFonts w:ascii="Times New Roman" w:eastAsia="Calibri" w:hAnsi="Times New Roman"/>
          <w:b/>
          <w:bCs/>
        </w:rPr>
      </w:pPr>
      <w:r w:rsidRPr="0086144F">
        <w:rPr>
          <w:rFonts w:ascii="Times New Roman" w:eastAsia="Calibri" w:hAnsi="Times New Roman"/>
          <w:b/>
          <w:bCs/>
        </w:rPr>
        <w:t>Článok</w:t>
      </w:r>
      <w:r w:rsidRPr="0086144F">
        <w:rPr>
          <w:rFonts w:ascii="Times New Roman" w:eastAsia="Calibri" w:hAnsi="Times New Roman"/>
          <w:bCs/>
        </w:rPr>
        <w:t xml:space="preserve"> </w:t>
      </w:r>
      <w:r w:rsidRPr="0086144F">
        <w:rPr>
          <w:rFonts w:ascii="Times New Roman" w:eastAsia="Calibri" w:hAnsi="Times New Roman"/>
          <w:b/>
          <w:bCs/>
        </w:rPr>
        <w:t>12.</w:t>
      </w:r>
    </w:p>
    <w:p w14:paraId="4B185A76" w14:textId="7E4F0797" w:rsidR="009C6E23" w:rsidRDefault="009C6E23" w:rsidP="009B6A9F">
      <w:pPr>
        <w:keepNext/>
        <w:tabs>
          <w:tab w:val="num" w:pos="540"/>
        </w:tabs>
        <w:autoSpaceDE w:val="0"/>
        <w:autoSpaceDN w:val="0"/>
        <w:adjustRightInd w:val="0"/>
        <w:spacing w:line="276" w:lineRule="auto"/>
        <w:jc w:val="center"/>
        <w:outlineLvl w:val="1"/>
        <w:rPr>
          <w:rFonts w:ascii="Times New Roman" w:eastAsia="Calibri" w:hAnsi="Times New Roman"/>
          <w:b/>
          <w:bCs/>
        </w:rPr>
      </w:pPr>
      <w:r w:rsidRPr="0086144F">
        <w:rPr>
          <w:rFonts w:ascii="Times New Roman" w:eastAsia="Calibri" w:hAnsi="Times New Roman"/>
          <w:b/>
          <w:bCs/>
        </w:rPr>
        <w:t>Ochrana dôverných informácií a osobných údajov</w:t>
      </w:r>
    </w:p>
    <w:p w14:paraId="38E3234B" w14:textId="77777777" w:rsidR="00D817C1" w:rsidRPr="0086144F" w:rsidRDefault="00D817C1" w:rsidP="009B6A9F">
      <w:pPr>
        <w:keepNext/>
        <w:tabs>
          <w:tab w:val="num" w:pos="540"/>
        </w:tabs>
        <w:autoSpaceDE w:val="0"/>
        <w:autoSpaceDN w:val="0"/>
        <w:adjustRightInd w:val="0"/>
        <w:spacing w:line="276" w:lineRule="auto"/>
        <w:jc w:val="center"/>
        <w:outlineLvl w:val="1"/>
        <w:rPr>
          <w:rFonts w:ascii="Times New Roman" w:eastAsia="Calibri" w:hAnsi="Times New Roman"/>
          <w:b/>
          <w:bCs/>
        </w:rPr>
      </w:pPr>
    </w:p>
    <w:p w14:paraId="00533744" w14:textId="43256DB6" w:rsidR="009C6E23" w:rsidRPr="0086144F" w:rsidRDefault="009C6E23" w:rsidP="009B6A9F">
      <w:pPr>
        <w:keepLines/>
        <w:numPr>
          <w:ilvl w:val="1"/>
          <w:numId w:val="34"/>
        </w:numPr>
        <w:spacing w:line="276" w:lineRule="auto"/>
        <w:ind w:left="567" w:hanging="567"/>
        <w:jc w:val="both"/>
        <w:rPr>
          <w:rFonts w:ascii="Times New Roman" w:eastAsia="Calibri" w:hAnsi="Times New Roman"/>
        </w:rPr>
      </w:pPr>
      <w:r w:rsidRPr="0086144F">
        <w:rPr>
          <w:rFonts w:ascii="Times New Roman" w:eastAsia="Calibri" w:hAnsi="Times New Roman"/>
        </w:rPr>
        <w:t xml:space="preserve">Zmluvné strany budú zachovávať mlčanlivosť o dôverných informáciách získaných pri plnení záväzkov z tejto </w:t>
      </w:r>
      <w:r w:rsidR="002827ED">
        <w:rPr>
          <w:rFonts w:ascii="Times New Roman" w:eastAsia="Calibri" w:hAnsi="Times New Roman"/>
        </w:rPr>
        <w:t>Z</w:t>
      </w:r>
      <w:r w:rsidRPr="0086144F">
        <w:rPr>
          <w:rFonts w:ascii="Times New Roman" w:eastAsia="Calibri" w:hAnsi="Times New Roman"/>
        </w:rPr>
        <w:t xml:space="preserve">mluvy. Dôvernými informáciami nie sú informácie, ktoré sa bez porušenia tejto </w:t>
      </w:r>
      <w:r w:rsidR="002827ED">
        <w:rPr>
          <w:rFonts w:ascii="Times New Roman" w:eastAsia="Calibri" w:hAnsi="Times New Roman"/>
        </w:rPr>
        <w:t>Z</w:t>
      </w:r>
      <w:r w:rsidRPr="0086144F">
        <w:rPr>
          <w:rFonts w:ascii="Times New Roman" w:eastAsia="Calibri" w:hAnsi="Times New Roman"/>
        </w:rPr>
        <w:t xml:space="preserve">mluvy stali verejne známymi, informácie získané oprávnene inak, ako od druhej zmluvnej strany a informácie, ktoré je </w:t>
      </w:r>
      <w:r w:rsidR="00EE4FA7">
        <w:rPr>
          <w:rFonts w:ascii="Times New Roman" w:eastAsia="Calibri" w:hAnsi="Times New Roman"/>
        </w:rPr>
        <w:t>O</w:t>
      </w:r>
      <w:r w:rsidRPr="0086144F">
        <w:rPr>
          <w:rFonts w:ascii="Times New Roman" w:eastAsia="Calibri" w:hAnsi="Times New Roman"/>
        </w:rPr>
        <w:t xml:space="preserve">bjednávateľ povinný sprístupniť alebo zverejniť podľa zákona č. 211/2000 Z. z. o slobodnom prístupe k informáciám a o zmene a doplnení niektorých zákonov v znení neskorších predpisov (zákon o slobode informácií) alebo informácií, ktoré je povinný zverejniť podľa príslušných ustanovení zákona o verejnom obstarávaní. </w:t>
      </w:r>
    </w:p>
    <w:p w14:paraId="137BC961" w14:textId="0BCB6CEE" w:rsidR="009C6E23" w:rsidRPr="0086144F" w:rsidRDefault="009C6E23" w:rsidP="009B6A9F">
      <w:pPr>
        <w:keepLines/>
        <w:numPr>
          <w:ilvl w:val="1"/>
          <w:numId w:val="34"/>
        </w:numPr>
        <w:spacing w:line="276" w:lineRule="auto"/>
        <w:ind w:left="567" w:hanging="567"/>
        <w:jc w:val="both"/>
        <w:rPr>
          <w:rFonts w:ascii="Times New Roman" w:eastAsia="Calibri" w:hAnsi="Times New Roman"/>
        </w:rPr>
      </w:pPr>
      <w:r w:rsidRPr="0086144F">
        <w:rPr>
          <w:rFonts w:ascii="Times New Roman" w:eastAsia="Calibri" w:hAnsi="Times New Roman"/>
          <w:lang w:eastAsia="cs-CZ"/>
        </w:rPr>
        <w:t xml:space="preserve">Zhotoviteľ sa zaväzuje, že nedôjde k zneužitiu, resp. že neposkytne materiály týkajúce sa predmetu zákazky tretím osobám a zachová mlčanlivosť o všetkých skutočnostiach, o ktorých sa dozvedel pri realizácii tejto </w:t>
      </w:r>
      <w:r w:rsidR="002827ED">
        <w:rPr>
          <w:rFonts w:ascii="Times New Roman" w:eastAsia="Calibri" w:hAnsi="Times New Roman"/>
          <w:lang w:eastAsia="cs-CZ"/>
        </w:rPr>
        <w:t>Z</w:t>
      </w:r>
      <w:r w:rsidRPr="0086144F">
        <w:rPr>
          <w:rFonts w:ascii="Times New Roman" w:eastAsia="Calibri" w:hAnsi="Times New Roman"/>
          <w:lang w:eastAsia="cs-CZ"/>
        </w:rPr>
        <w:t xml:space="preserve">mluvy. To neplatí, ak je poskytnutie týchto materiálov, resp. sprístupnenie informácií o skutočnostiach,  o ktorých sa dozvedel pri realizácii tejto </w:t>
      </w:r>
      <w:r w:rsidR="002827ED">
        <w:rPr>
          <w:rFonts w:ascii="Times New Roman" w:eastAsia="Calibri" w:hAnsi="Times New Roman"/>
          <w:lang w:eastAsia="cs-CZ"/>
        </w:rPr>
        <w:t>Z</w:t>
      </w:r>
      <w:r w:rsidRPr="0086144F">
        <w:rPr>
          <w:rFonts w:ascii="Times New Roman" w:eastAsia="Calibri" w:hAnsi="Times New Roman"/>
          <w:lang w:eastAsia="cs-CZ"/>
        </w:rPr>
        <w:t xml:space="preserve">mluvy, potrebné pre realizáciu diela podľa tejto </w:t>
      </w:r>
      <w:r w:rsidR="002827ED">
        <w:rPr>
          <w:rFonts w:ascii="Times New Roman" w:eastAsia="Calibri" w:hAnsi="Times New Roman"/>
          <w:lang w:eastAsia="cs-CZ"/>
        </w:rPr>
        <w:t>Z</w:t>
      </w:r>
      <w:r w:rsidRPr="0086144F">
        <w:rPr>
          <w:rFonts w:ascii="Times New Roman" w:eastAsia="Calibri" w:hAnsi="Times New Roman"/>
          <w:lang w:eastAsia="cs-CZ"/>
        </w:rPr>
        <w:t>mluvy.</w:t>
      </w:r>
    </w:p>
    <w:p w14:paraId="0EE93F05" w14:textId="38C61B35" w:rsidR="009C6E23" w:rsidRPr="0086144F" w:rsidRDefault="009C6E23" w:rsidP="009B6A9F">
      <w:pPr>
        <w:keepLines/>
        <w:numPr>
          <w:ilvl w:val="1"/>
          <w:numId w:val="34"/>
        </w:numPr>
        <w:spacing w:line="276" w:lineRule="auto"/>
        <w:ind w:left="567" w:hanging="567"/>
        <w:jc w:val="both"/>
        <w:rPr>
          <w:rFonts w:ascii="Times New Roman" w:eastAsia="Calibri" w:hAnsi="Times New Roman"/>
        </w:rPr>
      </w:pPr>
      <w:r w:rsidRPr="0086144F">
        <w:rPr>
          <w:rFonts w:ascii="Times New Roman" w:eastAsia="Calibri" w:hAnsi="Times New Roman"/>
        </w:rPr>
        <w:t xml:space="preserve">Zhotoviteľ v súlade so zákonom č. 18/2018 Z. z. o ochrane osobných údajov v znení neskorších predpisov zabezpečí dodržiavanie povinnosti, vyplývajúcich z tohto zákona aj zo strany svojich zamestnancov a všetkých osôb, ktoré v rámci plnenia </w:t>
      </w:r>
      <w:r w:rsidR="002827ED">
        <w:rPr>
          <w:rFonts w:ascii="Times New Roman" w:eastAsia="Calibri" w:hAnsi="Times New Roman"/>
        </w:rPr>
        <w:t>Z</w:t>
      </w:r>
      <w:r w:rsidRPr="0086144F">
        <w:rPr>
          <w:rFonts w:ascii="Times New Roman" w:eastAsia="Calibri" w:hAnsi="Times New Roman"/>
        </w:rPr>
        <w:t>mluvy prídu do styku s osobnými údajmi u </w:t>
      </w:r>
      <w:r w:rsidR="00EE4FA7">
        <w:rPr>
          <w:rFonts w:ascii="Times New Roman" w:eastAsia="Calibri" w:hAnsi="Times New Roman"/>
        </w:rPr>
        <w:t>O</w:t>
      </w:r>
      <w:r w:rsidRPr="0086144F">
        <w:rPr>
          <w:rFonts w:ascii="Times New Roman" w:eastAsia="Calibri" w:hAnsi="Times New Roman"/>
        </w:rPr>
        <w:t xml:space="preserve">bjednávateľa.  </w:t>
      </w:r>
    </w:p>
    <w:p w14:paraId="25236E2D" w14:textId="77777777" w:rsidR="009C6E23" w:rsidRPr="0086144F" w:rsidRDefault="009C6E23" w:rsidP="009B6A9F">
      <w:pPr>
        <w:keepLines/>
        <w:numPr>
          <w:ilvl w:val="1"/>
          <w:numId w:val="34"/>
        </w:numPr>
        <w:spacing w:line="276" w:lineRule="auto"/>
        <w:ind w:left="567" w:hanging="567"/>
        <w:jc w:val="both"/>
        <w:rPr>
          <w:rFonts w:ascii="Times New Roman" w:eastAsia="Calibri" w:hAnsi="Times New Roman"/>
        </w:rPr>
      </w:pPr>
      <w:r w:rsidRPr="0086144F">
        <w:rPr>
          <w:rFonts w:ascii="Times New Roman" w:eastAsia="Calibri" w:hAnsi="Times New Roman"/>
        </w:rPr>
        <w:t>Zmluvné strany sa zaväzujú, že upovedomia druhú stranu o porušení povinnosti mlčanlivosti bez zbytočného odkladu potom, ako sa o takomto porušení dozvedeli.</w:t>
      </w:r>
    </w:p>
    <w:p w14:paraId="5B468BB2" w14:textId="77777777" w:rsidR="009C6E23" w:rsidRPr="0086144F" w:rsidRDefault="009C6E23" w:rsidP="009B6A9F">
      <w:pPr>
        <w:keepLines/>
        <w:numPr>
          <w:ilvl w:val="1"/>
          <w:numId w:val="34"/>
        </w:numPr>
        <w:spacing w:line="276" w:lineRule="auto"/>
        <w:ind w:left="567" w:hanging="567"/>
        <w:jc w:val="both"/>
        <w:rPr>
          <w:rFonts w:ascii="Times New Roman" w:eastAsia="Calibri" w:hAnsi="Times New Roman"/>
        </w:rPr>
      </w:pPr>
      <w:r w:rsidRPr="0086144F">
        <w:rPr>
          <w:rFonts w:ascii="Times New Roman" w:eastAsia="Calibri" w:hAnsi="Times New Roman"/>
        </w:rPr>
        <w:t>Zmluvné strany budú ochraňovať dôverné informácie druhej strany, a to s rovnakou starostlivosťou ako ochraňujú vlastné dôverné informácie rovnakého druhu, vždy však najmenej v rozsahu primeranej odbornej starostlivosti.</w:t>
      </w:r>
    </w:p>
    <w:p w14:paraId="3C6A056E" w14:textId="77777777" w:rsidR="009C6E23" w:rsidRPr="0086144F" w:rsidRDefault="009C6E23" w:rsidP="009B6A9F">
      <w:pPr>
        <w:keepLines/>
        <w:numPr>
          <w:ilvl w:val="1"/>
          <w:numId w:val="34"/>
        </w:numPr>
        <w:spacing w:line="276" w:lineRule="auto"/>
        <w:ind w:left="567" w:hanging="567"/>
        <w:jc w:val="both"/>
        <w:rPr>
          <w:rFonts w:ascii="Times New Roman" w:eastAsia="Calibri" w:hAnsi="Times New Roman"/>
        </w:rPr>
      </w:pPr>
      <w:r w:rsidRPr="0086144F">
        <w:rPr>
          <w:rFonts w:ascii="Times New Roman" w:eastAsia="Calibri" w:hAnsi="Times New Roman"/>
        </w:rPr>
        <w:t xml:space="preserve">Povinnosť zachovávať mlčanlivosť sa nevzťahuje na prípady, ak na základe zákona alebo na základe rozhodnutia príslušného orgánu vznikla povinnosť zverejniť dôvernú informáciu druhej zmluvné strany alebo jej časť. O vzniku takejto povinnosti sa budú zmluvné strany vzájomne informovať bez zbytočného odkladu. </w:t>
      </w:r>
    </w:p>
    <w:p w14:paraId="4A5F17AA" w14:textId="5DD88F62" w:rsidR="009C6E23" w:rsidRPr="0086144F" w:rsidRDefault="009C6E23" w:rsidP="009B6A9F">
      <w:pPr>
        <w:widowControl w:val="0"/>
        <w:numPr>
          <w:ilvl w:val="1"/>
          <w:numId w:val="34"/>
        </w:numPr>
        <w:spacing w:line="276" w:lineRule="auto"/>
        <w:ind w:left="567" w:hanging="567"/>
        <w:jc w:val="both"/>
        <w:rPr>
          <w:rFonts w:ascii="Times New Roman" w:eastAsia="Calibri" w:hAnsi="Times New Roman"/>
        </w:rPr>
      </w:pPr>
      <w:r w:rsidRPr="0086144F">
        <w:rPr>
          <w:rFonts w:ascii="Times New Roman" w:eastAsia="Calibri" w:hAnsi="Times New Roman"/>
        </w:rPr>
        <w:t xml:space="preserve">Ustanovenia odsekov tohto článku </w:t>
      </w:r>
      <w:r w:rsidR="002827ED">
        <w:rPr>
          <w:rFonts w:ascii="Times New Roman" w:eastAsia="Calibri" w:hAnsi="Times New Roman"/>
        </w:rPr>
        <w:t>Z</w:t>
      </w:r>
      <w:r w:rsidRPr="0086144F">
        <w:rPr>
          <w:rFonts w:ascii="Times New Roman" w:eastAsia="Calibri" w:hAnsi="Times New Roman"/>
        </w:rPr>
        <w:t>mluvy sú platné aj po skončení jej platnosti, a to až do doby, kedy informácie  sa stanú verejne známymi.</w:t>
      </w:r>
    </w:p>
    <w:p w14:paraId="690141FE" w14:textId="77777777" w:rsidR="00D817C1" w:rsidRDefault="009C6E23" w:rsidP="009B6A9F">
      <w:pPr>
        <w:widowControl w:val="0"/>
        <w:spacing w:line="276" w:lineRule="auto"/>
        <w:rPr>
          <w:rFonts w:ascii="Times New Roman" w:eastAsia="Calibri" w:hAnsi="Times New Roman"/>
        </w:rPr>
      </w:pPr>
      <w:r w:rsidRPr="0086144F">
        <w:rPr>
          <w:rFonts w:ascii="Times New Roman" w:eastAsia="Calibri" w:hAnsi="Times New Roman"/>
        </w:rPr>
        <w:tab/>
      </w:r>
      <w:r w:rsidRPr="0086144F">
        <w:rPr>
          <w:rFonts w:ascii="Times New Roman" w:eastAsia="Calibri" w:hAnsi="Times New Roman"/>
        </w:rPr>
        <w:tab/>
      </w:r>
      <w:r w:rsidRPr="0086144F">
        <w:rPr>
          <w:rFonts w:ascii="Times New Roman" w:eastAsia="Calibri" w:hAnsi="Times New Roman"/>
        </w:rPr>
        <w:tab/>
      </w:r>
      <w:r w:rsidRPr="0086144F">
        <w:rPr>
          <w:rFonts w:ascii="Times New Roman" w:eastAsia="Calibri" w:hAnsi="Times New Roman"/>
        </w:rPr>
        <w:tab/>
      </w:r>
      <w:r w:rsidRPr="0086144F">
        <w:rPr>
          <w:rFonts w:ascii="Times New Roman" w:eastAsia="Calibri" w:hAnsi="Times New Roman"/>
        </w:rPr>
        <w:tab/>
        <w:t xml:space="preserve">            </w:t>
      </w:r>
    </w:p>
    <w:p w14:paraId="6BE4F015" w14:textId="6FAC0F71" w:rsidR="009C6E23" w:rsidRPr="00B557C8" w:rsidRDefault="009C6E23" w:rsidP="009B6A9F">
      <w:pPr>
        <w:widowControl w:val="0"/>
        <w:spacing w:line="276" w:lineRule="auto"/>
        <w:rPr>
          <w:rFonts w:ascii="Times New Roman" w:eastAsia="Calibri" w:hAnsi="Times New Roman"/>
        </w:rPr>
      </w:pPr>
      <w:r w:rsidRPr="0086144F">
        <w:rPr>
          <w:rFonts w:ascii="Times New Roman" w:eastAsia="Calibri" w:hAnsi="Times New Roman"/>
        </w:rPr>
        <w:t xml:space="preserve">                                                             </w:t>
      </w:r>
    </w:p>
    <w:p w14:paraId="48DB39F5" w14:textId="3A3BEE9D" w:rsidR="009C6E23" w:rsidRPr="0086144F" w:rsidRDefault="009C6E23" w:rsidP="009B6A9F">
      <w:pPr>
        <w:widowControl w:val="0"/>
        <w:tabs>
          <w:tab w:val="num" w:pos="540"/>
        </w:tabs>
        <w:spacing w:line="276" w:lineRule="auto"/>
        <w:jc w:val="both"/>
        <w:outlineLvl w:val="2"/>
        <w:rPr>
          <w:rFonts w:ascii="Times New Roman" w:eastAsia="Calibri" w:hAnsi="Times New Roman"/>
          <w:b/>
        </w:rPr>
      </w:pPr>
      <w:r w:rsidRPr="0086144F">
        <w:rPr>
          <w:rFonts w:ascii="Times New Roman" w:eastAsia="Calibri" w:hAnsi="Times New Roman"/>
          <w:b/>
          <w:lang w:val="en-US"/>
        </w:rPr>
        <w:tab/>
      </w:r>
      <w:r w:rsidRPr="0086144F">
        <w:rPr>
          <w:rFonts w:ascii="Times New Roman" w:eastAsia="Calibri" w:hAnsi="Times New Roman"/>
          <w:b/>
          <w:lang w:val="en-US"/>
        </w:rPr>
        <w:tab/>
      </w:r>
      <w:r w:rsidRPr="0086144F">
        <w:rPr>
          <w:rFonts w:ascii="Times New Roman" w:eastAsia="Calibri" w:hAnsi="Times New Roman"/>
          <w:b/>
          <w:lang w:val="en-US"/>
        </w:rPr>
        <w:tab/>
      </w:r>
      <w:r w:rsidRPr="0086144F">
        <w:rPr>
          <w:rFonts w:ascii="Times New Roman" w:eastAsia="Calibri" w:hAnsi="Times New Roman"/>
          <w:b/>
          <w:lang w:val="en-US"/>
        </w:rPr>
        <w:tab/>
      </w:r>
      <w:r w:rsidRPr="0086144F">
        <w:rPr>
          <w:rFonts w:ascii="Times New Roman" w:eastAsia="Calibri" w:hAnsi="Times New Roman"/>
          <w:b/>
          <w:lang w:val="en-US"/>
        </w:rPr>
        <w:tab/>
      </w:r>
      <w:r w:rsidRPr="0086144F">
        <w:rPr>
          <w:rFonts w:ascii="Times New Roman" w:eastAsia="Calibri" w:hAnsi="Times New Roman"/>
          <w:b/>
        </w:rPr>
        <w:t xml:space="preserve">                      Článok </w:t>
      </w:r>
      <w:r w:rsidR="002212FA">
        <w:rPr>
          <w:rFonts w:ascii="Times New Roman" w:eastAsia="Calibri" w:hAnsi="Times New Roman"/>
          <w:b/>
        </w:rPr>
        <w:t>13</w:t>
      </w:r>
      <w:r w:rsidRPr="0086144F">
        <w:rPr>
          <w:rFonts w:ascii="Times New Roman" w:eastAsia="Calibri" w:hAnsi="Times New Roman"/>
          <w:b/>
        </w:rPr>
        <w:t xml:space="preserve">. </w:t>
      </w:r>
    </w:p>
    <w:p w14:paraId="1D4B4E3D" w14:textId="187F024D" w:rsidR="009C6E23" w:rsidRDefault="009C6E23" w:rsidP="009B6A9F">
      <w:pPr>
        <w:widowControl w:val="0"/>
        <w:spacing w:line="276" w:lineRule="auto"/>
        <w:jc w:val="center"/>
        <w:rPr>
          <w:rFonts w:ascii="Times New Roman" w:eastAsia="Calibri" w:hAnsi="Times New Roman"/>
          <w:b/>
        </w:rPr>
      </w:pPr>
      <w:r w:rsidRPr="0086144F">
        <w:rPr>
          <w:rFonts w:ascii="Times New Roman" w:eastAsia="Calibri" w:hAnsi="Times New Roman"/>
          <w:b/>
        </w:rPr>
        <w:t>Ukončenie zmluvy</w:t>
      </w:r>
    </w:p>
    <w:p w14:paraId="5B87F520" w14:textId="77777777" w:rsidR="002827ED" w:rsidRPr="0086144F" w:rsidRDefault="002827ED" w:rsidP="009B6A9F">
      <w:pPr>
        <w:widowControl w:val="0"/>
        <w:spacing w:line="276" w:lineRule="auto"/>
        <w:jc w:val="center"/>
        <w:rPr>
          <w:rFonts w:ascii="Times New Roman" w:eastAsia="Calibri" w:hAnsi="Times New Roman"/>
          <w:b/>
        </w:rPr>
      </w:pPr>
    </w:p>
    <w:p w14:paraId="7B752F38" w14:textId="188BEA8F" w:rsidR="009C6E23" w:rsidRPr="00DD5520" w:rsidRDefault="009C6E23" w:rsidP="009B6A9F">
      <w:pPr>
        <w:pStyle w:val="Odsekzoznamu"/>
        <w:widowControl w:val="0"/>
        <w:numPr>
          <w:ilvl w:val="1"/>
          <w:numId w:val="43"/>
        </w:numPr>
        <w:spacing w:after="0"/>
        <w:ind w:left="567" w:hanging="567"/>
        <w:jc w:val="both"/>
        <w:outlineLvl w:val="2"/>
        <w:rPr>
          <w:rFonts w:ascii="Times New Roman" w:eastAsia="Calibri" w:hAnsi="Times New Roman"/>
          <w:sz w:val="22"/>
          <w:szCs w:val="24"/>
        </w:rPr>
      </w:pPr>
      <w:r w:rsidRPr="00DD5520">
        <w:rPr>
          <w:rFonts w:ascii="Times New Roman" w:eastAsia="Calibri" w:hAnsi="Times New Roman"/>
          <w:sz w:val="22"/>
          <w:szCs w:val="24"/>
        </w:rPr>
        <w:t xml:space="preserve">Zmluvné strany môžu túto </w:t>
      </w:r>
      <w:r w:rsidR="002827ED" w:rsidRPr="00DD5520">
        <w:rPr>
          <w:rFonts w:ascii="Times New Roman" w:eastAsia="Calibri" w:hAnsi="Times New Roman"/>
          <w:sz w:val="22"/>
          <w:szCs w:val="24"/>
        </w:rPr>
        <w:t>Z</w:t>
      </w:r>
      <w:r w:rsidRPr="00DD5520">
        <w:rPr>
          <w:rFonts w:ascii="Times New Roman" w:eastAsia="Calibri" w:hAnsi="Times New Roman"/>
          <w:sz w:val="22"/>
          <w:szCs w:val="24"/>
        </w:rPr>
        <w:t xml:space="preserve">mluvu ukončiť pred uplynutím doby jej platnosti:   </w:t>
      </w:r>
    </w:p>
    <w:p w14:paraId="44F886A8" w14:textId="77777777" w:rsidR="002212FA" w:rsidRPr="00DD5520" w:rsidRDefault="009C6E23" w:rsidP="009B6A9F">
      <w:pPr>
        <w:pStyle w:val="Odsekzoznamu"/>
        <w:widowControl w:val="0"/>
        <w:numPr>
          <w:ilvl w:val="2"/>
          <w:numId w:val="44"/>
        </w:numPr>
        <w:tabs>
          <w:tab w:val="left" w:pos="3828"/>
        </w:tabs>
        <w:spacing w:after="0"/>
        <w:ind w:left="1418" w:hanging="862"/>
        <w:jc w:val="both"/>
        <w:outlineLvl w:val="2"/>
        <w:rPr>
          <w:rFonts w:ascii="Times New Roman" w:eastAsia="Calibri" w:hAnsi="Times New Roman"/>
          <w:sz w:val="22"/>
          <w:szCs w:val="24"/>
        </w:rPr>
      </w:pPr>
      <w:r w:rsidRPr="00DD5520">
        <w:rPr>
          <w:rFonts w:ascii="Times New Roman" w:eastAsia="Calibri" w:hAnsi="Times New Roman"/>
          <w:sz w:val="22"/>
          <w:szCs w:val="24"/>
        </w:rPr>
        <w:t>písomnou dohodou</w:t>
      </w:r>
      <w:r w:rsidR="00B557C8" w:rsidRPr="00DD5520">
        <w:rPr>
          <w:rFonts w:ascii="Times New Roman" w:eastAsia="Calibri" w:hAnsi="Times New Roman"/>
          <w:sz w:val="22"/>
          <w:szCs w:val="24"/>
        </w:rPr>
        <w:t>,</w:t>
      </w:r>
    </w:p>
    <w:p w14:paraId="09F5BD5F" w14:textId="60635DB0" w:rsidR="002212FA" w:rsidRPr="00DD5520" w:rsidRDefault="009C6E23" w:rsidP="009B6A9F">
      <w:pPr>
        <w:pStyle w:val="Odsekzoznamu"/>
        <w:widowControl w:val="0"/>
        <w:numPr>
          <w:ilvl w:val="2"/>
          <w:numId w:val="44"/>
        </w:numPr>
        <w:tabs>
          <w:tab w:val="left" w:pos="3828"/>
        </w:tabs>
        <w:spacing w:after="0"/>
        <w:ind w:left="1418" w:hanging="862"/>
        <w:jc w:val="both"/>
        <w:outlineLvl w:val="2"/>
        <w:rPr>
          <w:rFonts w:ascii="Times New Roman" w:eastAsia="Calibri" w:hAnsi="Times New Roman"/>
          <w:sz w:val="22"/>
          <w:szCs w:val="24"/>
        </w:rPr>
      </w:pPr>
      <w:r w:rsidRPr="00DD5520">
        <w:rPr>
          <w:rFonts w:ascii="Times New Roman" w:eastAsia="Calibri" w:hAnsi="Times New Roman"/>
          <w:sz w:val="22"/>
          <w:szCs w:val="24"/>
        </w:rPr>
        <w:lastRenderedPageBreak/>
        <w:t xml:space="preserve">odstúpením od </w:t>
      </w:r>
      <w:r w:rsidR="002827ED" w:rsidRPr="00DD5520">
        <w:rPr>
          <w:rFonts w:ascii="Times New Roman" w:eastAsia="Calibri" w:hAnsi="Times New Roman"/>
          <w:sz w:val="22"/>
          <w:szCs w:val="24"/>
        </w:rPr>
        <w:t>Z</w:t>
      </w:r>
      <w:r w:rsidRPr="00DD5520">
        <w:rPr>
          <w:rFonts w:ascii="Times New Roman" w:eastAsia="Calibri" w:hAnsi="Times New Roman"/>
          <w:sz w:val="22"/>
          <w:szCs w:val="24"/>
        </w:rPr>
        <w:t>mluvy podľa § 344 a </w:t>
      </w:r>
      <w:proofErr w:type="spellStart"/>
      <w:r w:rsidRPr="00DD5520">
        <w:rPr>
          <w:rFonts w:ascii="Times New Roman" w:eastAsia="Calibri" w:hAnsi="Times New Roman"/>
          <w:sz w:val="22"/>
          <w:szCs w:val="24"/>
        </w:rPr>
        <w:t>nasl</w:t>
      </w:r>
      <w:proofErr w:type="spellEnd"/>
      <w:r w:rsidRPr="00DD5520">
        <w:rPr>
          <w:rFonts w:ascii="Times New Roman" w:eastAsia="Calibri" w:hAnsi="Times New Roman"/>
          <w:sz w:val="22"/>
          <w:szCs w:val="24"/>
        </w:rPr>
        <w:t xml:space="preserve">. Obchodného zákonníka z dôvodu podstatného porušenia zmluvných povinností vyplývajúcich z tejto </w:t>
      </w:r>
      <w:r w:rsidR="002827ED" w:rsidRPr="00DD5520">
        <w:rPr>
          <w:rFonts w:ascii="Times New Roman" w:eastAsia="Calibri" w:hAnsi="Times New Roman"/>
          <w:sz w:val="22"/>
          <w:szCs w:val="24"/>
        </w:rPr>
        <w:t>Z</w:t>
      </w:r>
      <w:r w:rsidRPr="00DD5520">
        <w:rPr>
          <w:rFonts w:ascii="Times New Roman" w:eastAsia="Calibri" w:hAnsi="Times New Roman"/>
          <w:sz w:val="22"/>
          <w:szCs w:val="24"/>
        </w:rPr>
        <w:t>mluvy</w:t>
      </w:r>
      <w:r w:rsidR="00B557C8" w:rsidRPr="00DD5520">
        <w:rPr>
          <w:rFonts w:ascii="Times New Roman" w:eastAsia="Calibri" w:hAnsi="Times New Roman"/>
          <w:sz w:val="22"/>
          <w:szCs w:val="24"/>
        </w:rPr>
        <w:t xml:space="preserve"> alebo</w:t>
      </w:r>
    </w:p>
    <w:p w14:paraId="64CB25BB" w14:textId="03D28A08" w:rsidR="009C6E23" w:rsidRPr="00DD5520" w:rsidRDefault="009C6E23" w:rsidP="009B6A9F">
      <w:pPr>
        <w:pStyle w:val="Odsekzoznamu"/>
        <w:widowControl w:val="0"/>
        <w:numPr>
          <w:ilvl w:val="2"/>
          <w:numId w:val="44"/>
        </w:numPr>
        <w:tabs>
          <w:tab w:val="left" w:pos="3828"/>
        </w:tabs>
        <w:spacing w:after="0"/>
        <w:ind w:left="1418" w:hanging="862"/>
        <w:jc w:val="both"/>
        <w:outlineLvl w:val="2"/>
        <w:rPr>
          <w:rFonts w:ascii="Times New Roman" w:eastAsia="Calibri" w:hAnsi="Times New Roman"/>
          <w:sz w:val="22"/>
          <w:szCs w:val="24"/>
        </w:rPr>
      </w:pPr>
      <w:r w:rsidRPr="00DD5520">
        <w:rPr>
          <w:rFonts w:ascii="Times New Roman" w:eastAsia="Calibri" w:hAnsi="Times New Roman"/>
          <w:sz w:val="22"/>
          <w:szCs w:val="24"/>
        </w:rPr>
        <w:t xml:space="preserve">odstúpením od </w:t>
      </w:r>
      <w:r w:rsidR="002827ED" w:rsidRPr="00DD5520">
        <w:rPr>
          <w:rFonts w:ascii="Times New Roman" w:eastAsia="Calibri" w:hAnsi="Times New Roman"/>
          <w:sz w:val="22"/>
          <w:szCs w:val="24"/>
        </w:rPr>
        <w:t>Z</w:t>
      </w:r>
      <w:r w:rsidRPr="00DD5520">
        <w:rPr>
          <w:rFonts w:ascii="Times New Roman" w:eastAsia="Calibri" w:hAnsi="Times New Roman"/>
          <w:sz w:val="22"/>
          <w:szCs w:val="24"/>
        </w:rPr>
        <w:t xml:space="preserve">mluvy z dôvodov podľa § 19 ZVO; podľa § 19 ods. 2 ZVO môže </w:t>
      </w:r>
      <w:r w:rsidR="00EE4FA7" w:rsidRPr="00DD5520">
        <w:rPr>
          <w:rFonts w:ascii="Times New Roman" w:eastAsia="Calibri" w:hAnsi="Times New Roman"/>
          <w:sz w:val="22"/>
          <w:szCs w:val="24"/>
        </w:rPr>
        <w:t>O</w:t>
      </w:r>
      <w:r w:rsidRPr="00DD5520">
        <w:rPr>
          <w:rFonts w:ascii="Times New Roman" w:eastAsia="Calibri" w:hAnsi="Times New Roman"/>
          <w:sz w:val="22"/>
          <w:szCs w:val="24"/>
        </w:rPr>
        <w:t xml:space="preserve">bjednávateľ odstúpiť od časti </w:t>
      </w:r>
      <w:r w:rsidR="002827ED" w:rsidRPr="00DD5520">
        <w:rPr>
          <w:rFonts w:ascii="Times New Roman" w:eastAsia="Calibri" w:hAnsi="Times New Roman"/>
          <w:sz w:val="22"/>
          <w:szCs w:val="24"/>
        </w:rPr>
        <w:t>Z</w:t>
      </w:r>
      <w:r w:rsidRPr="00DD5520">
        <w:rPr>
          <w:rFonts w:ascii="Times New Roman" w:eastAsia="Calibri" w:hAnsi="Times New Roman"/>
          <w:sz w:val="22"/>
          <w:szCs w:val="24"/>
        </w:rPr>
        <w:t xml:space="preserve">mluvy, ktorou by došlo k podstatnej zmene pôvodnej </w:t>
      </w:r>
      <w:r w:rsidR="002827ED" w:rsidRPr="00DD5520">
        <w:rPr>
          <w:rFonts w:ascii="Times New Roman" w:eastAsia="Calibri" w:hAnsi="Times New Roman"/>
          <w:sz w:val="22"/>
          <w:szCs w:val="24"/>
        </w:rPr>
        <w:t>Z</w:t>
      </w:r>
      <w:r w:rsidRPr="00DD5520">
        <w:rPr>
          <w:rFonts w:ascii="Times New Roman" w:eastAsia="Calibri" w:hAnsi="Times New Roman"/>
          <w:sz w:val="22"/>
          <w:szCs w:val="24"/>
        </w:rPr>
        <w:t>mluvy a ktorá by si vyžadovala nové verejné obstarávanie.</w:t>
      </w:r>
    </w:p>
    <w:p w14:paraId="3C0428DF" w14:textId="3842E332" w:rsidR="009C6E23" w:rsidRPr="00DD5520" w:rsidRDefault="009C6E23" w:rsidP="009B6A9F">
      <w:pPr>
        <w:pStyle w:val="Odsekzoznamu"/>
        <w:numPr>
          <w:ilvl w:val="1"/>
          <w:numId w:val="43"/>
        </w:numPr>
        <w:spacing w:after="0"/>
        <w:ind w:left="567" w:hanging="567"/>
        <w:jc w:val="both"/>
        <w:rPr>
          <w:rFonts w:ascii="Times New Roman" w:eastAsia="Calibri" w:hAnsi="Times New Roman"/>
          <w:sz w:val="22"/>
          <w:szCs w:val="24"/>
        </w:rPr>
      </w:pPr>
      <w:r w:rsidRPr="00DD5520">
        <w:rPr>
          <w:rFonts w:ascii="Times New Roman" w:eastAsia="Calibri" w:hAnsi="Times New Roman"/>
          <w:sz w:val="22"/>
          <w:szCs w:val="24"/>
        </w:rPr>
        <w:t xml:space="preserve">Spôsob ukončenia </w:t>
      </w:r>
      <w:r w:rsidR="002827ED" w:rsidRPr="00DD5520">
        <w:rPr>
          <w:rFonts w:ascii="Times New Roman" w:eastAsia="Calibri" w:hAnsi="Times New Roman"/>
          <w:sz w:val="22"/>
          <w:szCs w:val="24"/>
        </w:rPr>
        <w:t>Z</w:t>
      </w:r>
      <w:r w:rsidRPr="00DD5520">
        <w:rPr>
          <w:rFonts w:ascii="Times New Roman" w:eastAsia="Calibri" w:hAnsi="Times New Roman"/>
          <w:sz w:val="22"/>
          <w:szCs w:val="24"/>
        </w:rPr>
        <w:t>mluvy nemá vplyv na plynutie záručnej doby.</w:t>
      </w:r>
    </w:p>
    <w:p w14:paraId="602D8C65" w14:textId="55560BDA" w:rsidR="009C6E23" w:rsidRPr="008D730B" w:rsidRDefault="009C6E23" w:rsidP="009B6A9F">
      <w:pPr>
        <w:numPr>
          <w:ilvl w:val="1"/>
          <w:numId w:val="43"/>
        </w:numPr>
        <w:spacing w:line="276" w:lineRule="auto"/>
        <w:ind w:left="567" w:hanging="567"/>
        <w:jc w:val="both"/>
        <w:rPr>
          <w:rFonts w:ascii="Times New Roman" w:eastAsia="Calibri" w:hAnsi="Times New Roman"/>
        </w:rPr>
      </w:pPr>
      <w:r w:rsidRPr="0086144F">
        <w:rPr>
          <w:rFonts w:ascii="Times New Roman" w:eastAsia="Calibri" w:hAnsi="Times New Roman"/>
        </w:rPr>
        <w:t xml:space="preserve">Objednávateľ má právo odstúpiť od </w:t>
      </w:r>
      <w:r w:rsidR="002827ED">
        <w:rPr>
          <w:rFonts w:ascii="Times New Roman" w:eastAsia="Calibri" w:hAnsi="Times New Roman"/>
        </w:rPr>
        <w:t>Z</w:t>
      </w:r>
      <w:r w:rsidRPr="0086144F">
        <w:rPr>
          <w:rFonts w:ascii="Times New Roman" w:eastAsia="Calibri" w:hAnsi="Times New Roman"/>
        </w:rPr>
        <w:t xml:space="preserve">mluvy aj v prípade, ak bol počas platnosti tejto </w:t>
      </w:r>
      <w:r w:rsidR="002827ED">
        <w:rPr>
          <w:rFonts w:ascii="Times New Roman" w:eastAsia="Calibri" w:hAnsi="Times New Roman"/>
        </w:rPr>
        <w:t>Z</w:t>
      </w:r>
      <w:r w:rsidRPr="0086144F">
        <w:rPr>
          <w:rFonts w:ascii="Times New Roman" w:eastAsia="Calibri" w:hAnsi="Times New Roman"/>
        </w:rPr>
        <w:t xml:space="preserve">mluvy vyhlásený na majetok </w:t>
      </w:r>
      <w:r w:rsidR="00084AEE">
        <w:rPr>
          <w:rFonts w:ascii="Times New Roman" w:eastAsia="Calibri" w:hAnsi="Times New Roman"/>
        </w:rPr>
        <w:t>Z</w:t>
      </w:r>
      <w:r w:rsidRPr="0086144F">
        <w:rPr>
          <w:rFonts w:ascii="Times New Roman" w:eastAsia="Calibri" w:hAnsi="Times New Roman"/>
        </w:rPr>
        <w:t xml:space="preserve">hotoviteľa konkurz, začaté konkurzné konanie alebo zamietnutý návrh na vyhlásenie konkurzu pre nedostatok majetku alebo bola povolená reštrukturalizácia, alebo je </w:t>
      </w:r>
      <w:r w:rsidR="00084AEE">
        <w:rPr>
          <w:rFonts w:ascii="Times New Roman" w:eastAsia="Calibri" w:hAnsi="Times New Roman"/>
        </w:rPr>
        <w:t>Z</w:t>
      </w:r>
      <w:r w:rsidRPr="0086144F">
        <w:rPr>
          <w:rFonts w:ascii="Times New Roman" w:eastAsia="Calibri" w:hAnsi="Times New Roman"/>
        </w:rPr>
        <w:t>hotoviteľ vstúpil do likvidácie.</w:t>
      </w:r>
    </w:p>
    <w:p w14:paraId="47661008" w14:textId="203F0371" w:rsidR="00B557C8" w:rsidRPr="00094363" w:rsidRDefault="00B557C8" w:rsidP="009B6A9F">
      <w:pPr>
        <w:pStyle w:val="Zkladntext"/>
        <w:numPr>
          <w:ilvl w:val="1"/>
          <w:numId w:val="43"/>
        </w:numPr>
        <w:spacing w:line="276" w:lineRule="auto"/>
        <w:ind w:left="567" w:right="64" w:hanging="567"/>
        <w:rPr>
          <w:rFonts w:ascii="Times New Roman" w:hAnsi="Times New Roman"/>
          <w:color w:val="000000"/>
          <w:sz w:val="22"/>
          <w:szCs w:val="22"/>
          <w:lang w:val="sk-SK" w:eastAsia="sk-SK"/>
        </w:rPr>
      </w:pPr>
      <w:r>
        <w:rPr>
          <w:rFonts w:ascii="Times New Roman" w:hAnsi="Times New Roman"/>
          <w:color w:val="000000"/>
          <w:sz w:val="22"/>
          <w:szCs w:val="22"/>
          <w:lang w:val="sk-SK" w:eastAsia="sk-SK"/>
        </w:rPr>
        <w:t>Objednávateľ</w:t>
      </w:r>
      <w:r w:rsidRPr="00094363">
        <w:rPr>
          <w:rFonts w:ascii="Times New Roman" w:hAnsi="Times New Roman"/>
          <w:color w:val="000000"/>
          <w:sz w:val="22"/>
          <w:szCs w:val="22"/>
          <w:lang w:val="sk-SK" w:eastAsia="sk-SK"/>
        </w:rPr>
        <w:t xml:space="preserve"> má právo odstúpiť od tejto </w:t>
      </w:r>
      <w:r>
        <w:rPr>
          <w:rFonts w:ascii="Times New Roman" w:hAnsi="Times New Roman"/>
          <w:color w:val="000000"/>
          <w:sz w:val="22"/>
          <w:szCs w:val="22"/>
          <w:lang w:val="sk-SK" w:eastAsia="sk-SK"/>
        </w:rPr>
        <w:t>Z</w:t>
      </w:r>
      <w:r w:rsidRPr="00094363">
        <w:rPr>
          <w:rFonts w:ascii="Times New Roman" w:hAnsi="Times New Roman"/>
          <w:color w:val="000000"/>
          <w:sz w:val="22"/>
          <w:szCs w:val="22"/>
          <w:lang w:val="sk-SK" w:eastAsia="sk-SK"/>
        </w:rPr>
        <w:t xml:space="preserve">mluvy v prípade, keby ešte nedošlo k začatiu plnenia z tejto </w:t>
      </w:r>
      <w:r>
        <w:rPr>
          <w:rFonts w:ascii="Times New Roman" w:hAnsi="Times New Roman"/>
          <w:color w:val="000000"/>
          <w:sz w:val="22"/>
          <w:szCs w:val="22"/>
          <w:lang w:val="sk-SK" w:eastAsia="sk-SK"/>
        </w:rPr>
        <w:t>Z</w:t>
      </w:r>
      <w:r w:rsidRPr="00094363">
        <w:rPr>
          <w:rFonts w:ascii="Times New Roman" w:hAnsi="Times New Roman"/>
          <w:color w:val="000000"/>
          <w:sz w:val="22"/>
          <w:szCs w:val="22"/>
          <w:lang w:val="sk-SK" w:eastAsia="sk-SK"/>
        </w:rPr>
        <w:t xml:space="preserve">mluvy, a výsledky administratívnej finančnej kontroly, ktoré vykoná orgán poskytujúci nenávratný finančný príspevok, neumožnia použiť žiadaný nenávratný finančný príspevok na financovanie predmetu projektu podľa tejto </w:t>
      </w:r>
      <w:r>
        <w:rPr>
          <w:rFonts w:ascii="Times New Roman" w:hAnsi="Times New Roman"/>
          <w:color w:val="000000"/>
          <w:sz w:val="22"/>
          <w:szCs w:val="22"/>
          <w:lang w:val="sk-SK" w:eastAsia="sk-SK"/>
        </w:rPr>
        <w:t>Z</w:t>
      </w:r>
      <w:r w:rsidRPr="00094363">
        <w:rPr>
          <w:rFonts w:ascii="Times New Roman" w:hAnsi="Times New Roman"/>
          <w:color w:val="000000"/>
          <w:sz w:val="22"/>
          <w:szCs w:val="22"/>
          <w:lang w:val="sk-SK" w:eastAsia="sk-SK"/>
        </w:rPr>
        <w:t>mluvy.</w:t>
      </w:r>
    </w:p>
    <w:p w14:paraId="78843BF3" w14:textId="77777777" w:rsidR="009C6E23" w:rsidRPr="0086144F" w:rsidRDefault="009C6E23" w:rsidP="009B6A9F">
      <w:pPr>
        <w:spacing w:line="276" w:lineRule="auto"/>
        <w:jc w:val="both"/>
        <w:rPr>
          <w:rFonts w:ascii="Times New Roman" w:eastAsia="Calibri" w:hAnsi="Times New Roman"/>
        </w:rPr>
      </w:pPr>
    </w:p>
    <w:p w14:paraId="1519420E" w14:textId="77777777" w:rsidR="009C6E23" w:rsidRPr="0086144F" w:rsidRDefault="009C6E23" w:rsidP="009B6A9F">
      <w:pPr>
        <w:spacing w:line="276" w:lineRule="auto"/>
        <w:rPr>
          <w:rFonts w:ascii="Times New Roman" w:eastAsia="Calibri" w:hAnsi="Times New Roman"/>
        </w:rPr>
      </w:pPr>
    </w:p>
    <w:p w14:paraId="0507BDCD" w14:textId="48F2DBC9" w:rsidR="009C6E23" w:rsidRPr="0086144F" w:rsidRDefault="009C6E23" w:rsidP="009B6A9F">
      <w:pPr>
        <w:autoSpaceDE w:val="0"/>
        <w:autoSpaceDN w:val="0"/>
        <w:spacing w:line="276" w:lineRule="auto"/>
        <w:jc w:val="center"/>
        <w:rPr>
          <w:rFonts w:ascii="Times New Roman" w:eastAsia="Calibri" w:hAnsi="Times New Roman"/>
          <w:b/>
          <w:lang w:eastAsia="cs-CZ"/>
        </w:rPr>
      </w:pPr>
      <w:r w:rsidRPr="0086144F">
        <w:rPr>
          <w:rFonts w:ascii="Times New Roman" w:eastAsia="Calibri" w:hAnsi="Times New Roman"/>
          <w:b/>
          <w:lang w:eastAsia="cs-CZ"/>
        </w:rPr>
        <w:t>Článok 1</w:t>
      </w:r>
      <w:r w:rsidR="002212FA">
        <w:rPr>
          <w:rFonts w:ascii="Times New Roman" w:eastAsia="Calibri" w:hAnsi="Times New Roman"/>
          <w:b/>
          <w:lang w:eastAsia="cs-CZ"/>
        </w:rPr>
        <w:t>4</w:t>
      </w:r>
      <w:r w:rsidRPr="0086144F">
        <w:rPr>
          <w:rFonts w:ascii="Times New Roman" w:eastAsia="Calibri" w:hAnsi="Times New Roman"/>
          <w:b/>
          <w:lang w:eastAsia="cs-CZ"/>
        </w:rPr>
        <w:t>.</w:t>
      </w:r>
    </w:p>
    <w:p w14:paraId="1509031E" w14:textId="77777777" w:rsidR="009C6E23" w:rsidRPr="0086144F" w:rsidRDefault="009C6E23" w:rsidP="009B6A9F">
      <w:pPr>
        <w:autoSpaceDE w:val="0"/>
        <w:autoSpaceDN w:val="0"/>
        <w:spacing w:line="276" w:lineRule="auto"/>
        <w:jc w:val="center"/>
        <w:rPr>
          <w:rFonts w:ascii="Times New Roman" w:eastAsia="Calibri" w:hAnsi="Times New Roman"/>
          <w:b/>
          <w:lang w:eastAsia="cs-CZ"/>
        </w:rPr>
      </w:pPr>
      <w:r w:rsidRPr="0086144F">
        <w:rPr>
          <w:rFonts w:ascii="Times New Roman" w:eastAsia="Calibri" w:hAnsi="Times New Roman"/>
          <w:b/>
          <w:lang w:eastAsia="cs-CZ"/>
        </w:rPr>
        <w:t>Ostatné práva a povinnosti</w:t>
      </w:r>
    </w:p>
    <w:p w14:paraId="15C95EBB" w14:textId="77777777" w:rsidR="009C6E23" w:rsidRPr="0086144F" w:rsidRDefault="009C6E23" w:rsidP="009B6A9F">
      <w:pPr>
        <w:autoSpaceDE w:val="0"/>
        <w:autoSpaceDN w:val="0"/>
        <w:spacing w:line="276" w:lineRule="auto"/>
        <w:jc w:val="center"/>
        <w:rPr>
          <w:rFonts w:ascii="Times New Roman" w:eastAsia="Calibri" w:hAnsi="Times New Roman"/>
          <w:b/>
          <w:lang w:eastAsia="cs-CZ"/>
        </w:rPr>
      </w:pPr>
    </w:p>
    <w:p w14:paraId="6F0EEC16" w14:textId="7AC175D3" w:rsidR="009C6E23" w:rsidRPr="002212FA" w:rsidRDefault="009C6E23" w:rsidP="009B6A9F">
      <w:pPr>
        <w:pStyle w:val="Odsekzoznamu"/>
        <w:widowControl w:val="0"/>
        <w:numPr>
          <w:ilvl w:val="1"/>
          <w:numId w:val="45"/>
        </w:numPr>
        <w:autoSpaceDE w:val="0"/>
        <w:autoSpaceDN w:val="0"/>
        <w:adjustRightInd w:val="0"/>
        <w:spacing w:after="0"/>
        <w:ind w:left="709" w:hanging="709"/>
        <w:jc w:val="both"/>
        <w:rPr>
          <w:rFonts w:ascii="Times New Roman" w:eastAsia="Calibri" w:hAnsi="Times New Roman"/>
          <w:sz w:val="22"/>
          <w:szCs w:val="22"/>
          <w:lang w:eastAsia="cs-CZ"/>
        </w:rPr>
      </w:pPr>
      <w:r w:rsidRPr="002212FA">
        <w:rPr>
          <w:rFonts w:ascii="Times New Roman" w:eastAsia="Calibri" w:hAnsi="Times New Roman"/>
          <w:sz w:val="22"/>
          <w:szCs w:val="22"/>
          <w:lang w:eastAsia="cs-CZ"/>
        </w:rPr>
        <w:t xml:space="preserve">Všetky zmluvné dokumenty sa musia vypracovať v štátnom (slovenskom) jazyku. </w:t>
      </w:r>
    </w:p>
    <w:p w14:paraId="233E9A50" w14:textId="7B10FBC3" w:rsidR="009C6E23" w:rsidRPr="002212FA" w:rsidRDefault="009C6E23" w:rsidP="009B6A9F">
      <w:pPr>
        <w:pStyle w:val="Odsekzoznamu"/>
        <w:widowControl w:val="0"/>
        <w:numPr>
          <w:ilvl w:val="1"/>
          <w:numId w:val="45"/>
        </w:numPr>
        <w:autoSpaceDE w:val="0"/>
        <w:autoSpaceDN w:val="0"/>
        <w:adjustRightInd w:val="0"/>
        <w:spacing w:after="0"/>
        <w:ind w:left="709" w:hanging="709"/>
        <w:jc w:val="both"/>
        <w:rPr>
          <w:rFonts w:ascii="Times New Roman" w:eastAsia="Calibri" w:hAnsi="Times New Roman"/>
          <w:sz w:val="22"/>
          <w:szCs w:val="22"/>
          <w:lang w:eastAsia="cs-CZ"/>
        </w:rPr>
      </w:pPr>
      <w:r w:rsidRPr="002212FA">
        <w:rPr>
          <w:rFonts w:ascii="Times New Roman" w:eastAsia="Calibri" w:hAnsi="Times New Roman"/>
          <w:sz w:val="22"/>
          <w:szCs w:val="22"/>
          <w:lang w:eastAsia="cs-CZ"/>
        </w:rPr>
        <w:t xml:space="preserve">Zhotoviteľ nesmie bez predchádzajúceho písomného súhlasu </w:t>
      </w:r>
      <w:r w:rsidR="000C5809" w:rsidRPr="002212FA">
        <w:rPr>
          <w:rFonts w:ascii="Times New Roman" w:eastAsia="Calibri" w:hAnsi="Times New Roman"/>
          <w:sz w:val="22"/>
          <w:szCs w:val="22"/>
          <w:lang w:eastAsia="cs-CZ"/>
        </w:rPr>
        <w:t>O</w:t>
      </w:r>
      <w:r w:rsidRPr="002212FA">
        <w:rPr>
          <w:rFonts w:ascii="Times New Roman" w:eastAsia="Calibri" w:hAnsi="Times New Roman"/>
          <w:sz w:val="22"/>
          <w:szCs w:val="22"/>
          <w:lang w:eastAsia="cs-CZ"/>
        </w:rPr>
        <w:t xml:space="preserve">bjednávateľa previesť záväzky zo </w:t>
      </w:r>
      <w:r w:rsidR="002827ED">
        <w:rPr>
          <w:rFonts w:ascii="Times New Roman" w:eastAsia="Calibri" w:hAnsi="Times New Roman"/>
          <w:sz w:val="22"/>
          <w:szCs w:val="22"/>
          <w:lang w:eastAsia="cs-CZ"/>
        </w:rPr>
        <w:t>Z</w:t>
      </w:r>
      <w:r w:rsidRPr="002212FA">
        <w:rPr>
          <w:rFonts w:ascii="Times New Roman" w:eastAsia="Calibri" w:hAnsi="Times New Roman"/>
          <w:sz w:val="22"/>
          <w:szCs w:val="22"/>
          <w:lang w:eastAsia="cs-CZ"/>
        </w:rPr>
        <w:t>mluvy na tretiu osobu.</w:t>
      </w:r>
    </w:p>
    <w:p w14:paraId="6B598887" w14:textId="2B2C0F01" w:rsidR="009C6E23" w:rsidRPr="00BA3C68" w:rsidRDefault="009C6E23" w:rsidP="009B6A9F">
      <w:pPr>
        <w:widowControl w:val="0"/>
        <w:numPr>
          <w:ilvl w:val="1"/>
          <w:numId w:val="45"/>
        </w:numPr>
        <w:autoSpaceDE w:val="0"/>
        <w:autoSpaceDN w:val="0"/>
        <w:adjustRightInd w:val="0"/>
        <w:spacing w:line="276" w:lineRule="auto"/>
        <w:ind w:left="709" w:hanging="709"/>
        <w:jc w:val="both"/>
        <w:rPr>
          <w:rFonts w:ascii="Times New Roman" w:eastAsia="Calibri" w:hAnsi="Times New Roman"/>
          <w:lang w:eastAsia="cs-CZ"/>
        </w:rPr>
      </w:pPr>
      <w:r w:rsidRPr="0086144F">
        <w:rPr>
          <w:rFonts w:ascii="Times New Roman" w:eastAsia="Calibri" w:hAnsi="Times New Roman"/>
          <w:lang w:eastAsia="cs-CZ"/>
        </w:rPr>
        <w:t xml:space="preserve">Zhotoviteľ sa zaväzuje, že bez predchádzajúceho písomného súhlasu </w:t>
      </w:r>
      <w:r w:rsidR="00BA3C68">
        <w:rPr>
          <w:rFonts w:ascii="Times New Roman" w:eastAsia="Calibri" w:hAnsi="Times New Roman"/>
          <w:lang w:eastAsia="cs-CZ"/>
        </w:rPr>
        <w:t>O</w:t>
      </w:r>
      <w:r w:rsidRPr="0086144F">
        <w:rPr>
          <w:rFonts w:ascii="Times New Roman" w:eastAsia="Calibri" w:hAnsi="Times New Roman"/>
          <w:lang w:eastAsia="cs-CZ"/>
        </w:rPr>
        <w:t xml:space="preserve">bjednávateľa neprevedie na inú osobu akékoľvek pohľadávky, ktoré mu vzniknú podľa tejto </w:t>
      </w:r>
      <w:r w:rsidR="002827ED">
        <w:rPr>
          <w:rFonts w:ascii="Times New Roman" w:eastAsia="Calibri" w:hAnsi="Times New Roman"/>
          <w:lang w:eastAsia="cs-CZ"/>
        </w:rPr>
        <w:t>Z</w:t>
      </w:r>
      <w:r w:rsidRPr="0086144F">
        <w:rPr>
          <w:rFonts w:ascii="Times New Roman" w:eastAsia="Calibri" w:hAnsi="Times New Roman"/>
          <w:lang w:eastAsia="cs-CZ"/>
        </w:rPr>
        <w:t>mluvy.</w:t>
      </w:r>
    </w:p>
    <w:p w14:paraId="3FF795B3" w14:textId="64B13DE7" w:rsidR="009C6E23" w:rsidRPr="00BA3C68" w:rsidRDefault="009C6E23" w:rsidP="009B6A9F">
      <w:pPr>
        <w:numPr>
          <w:ilvl w:val="1"/>
          <w:numId w:val="45"/>
        </w:numPr>
        <w:spacing w:line="276" w:lineRule="auto"/>
        <w:ind w:left="709" w:hanging="709"/>
        <w:jc w:val="both"/>
        <w:rPr>
          <w:rFonts w:ascii="Times New Roman" w:eastAsia="Calibri" w:hAnsi="Times New Roman"/>
          <w:lang w:eastAsia="cs-CZ"/>
        </w:rPr>
      </w:pPr>
      <w:r w:rsidRPr="0086144F">
        <w:rPr>
          <w:rFonts w:ascii="Times New Roman" w:eastAsia="Calibri" w:hAnsi="Times New Roman"/>
          <w:lang w:eastAsia="cs-CZ"/>
        </w:rPr>
        <w:t xml:space="preserve">Zhotoviteľ sa zaväzuje, že počas platnosti </w:t>
      </w:r>
      <w:r w:rsidR="002827ED">
        <w:rPr>
          <w:rFonts w:ascii="Times New Roman" w:eastAsia="Calibri" w:hAnsi="Times New Roman"/>
          <w:lang w:eastAsia="cs-CZ"/>
        </w:rPr>
        <w:t>Z</w:t>
      </w:r>
      <w:r w:rsidRPr="0086144F">
        <w:rPr>
          <w:rFonts w:ascii="Times New Roman" w:eastAsia="Calibri" w:hAnsi="Times New Roman"/>
          <w:lang w:eastAsia="cs-CZ"/>
        </w:rPr>
        <w:t xml:space="preserve">mluvy nebude uskutočňovať právne úkony smerujúce k prevodu práv a povinností vyplývajúce z tejto </w:t>
      </w:r>
      <w:r w:rsidR="002827ED">
        <w:rPr>
          <w:rFonts w:ascii="Times New Roman" w:eastAsia="Calibri" w:hAnsi="Times New Roman"/>
          <w:lang w:eastAsia="cs-CZ"/>
        </w:rPr>
        <w:t>Z</w:t>
      </w:r>
      <w:r w:rsidRPr="0086144F">
        <w:rPr>
          <w:rFonts w:ascii="Times New Roman" w:eastAsia="Calibri" w:hAnsi="Times New Roman"/>
          <w:lang w:eastAsia="cs-CZ"/>
        </w:rPr>
        <w:t xml:space="preserve">mluvy (singulárne, príp. univerzálne právne nástupníctvo) na iné subjekty bez predchádzajúceho písomného súhlasu </w:t>
      </w:r>
      <w:r w:rsidR="00EE4FA7">
        <w:rPr>
          <w:rFonts w:ascii="Times New Roman" w:eastAsia="Calibri" w:hAnsi="Times New Roman"/>
          <w:lang w:eastAsia="cs-CZ"/>
        </w:rPr>
        <w:t>O</w:t>
      </w:r>
      <w:r w:rsidRPr="0086144F">
        <w:rPr>
          <w:rFonts w:ascii="Times New Roman" w:eastAsia="Calibri" w:hAnsi="Times New Roman"/>
          <w:lang w:eastAsia="cs-CZ"/>
        </w:rPr>
        <w:t xml:space="preserve">bjednávateľa. Uvedené právne úkony bez predchádzajúceho písomného súhlasu budú voči </w:t>
      </w:r>
      <w:r w:rsidR="00EE4FA7">
        <w:rPr>
          <w:rFonts w:ascii="Times New Roman" w:eastAsia="Calibri" w:hAnsi="Times New Roman"/>
          <w:lang w:eastAsia="cs-CZ"/>
        </w:rPr>
        <w:t>O</w:t>
      </w:r>
      <w:r w:rsidRPr="0086144F">
        <w:rPr>
          <w:rFonts w:ascii="Times New Roman" w:eastAsia="Calibri" w:hAnsi="Times New Roman"/>
          <w:lang w:eastAsia="cs-CZ"/>
        </w:rPr>
        <w:t>bjednávateľovi od samého začiatku právne neúčinné.</w:t>
      </w:r>
    </w:p>
    <w:p w14:paraId="2804806D" w14:textId="033BD12A" w:rsidR="00D53CFE" w:rsidRDefault="009C6E23" w:rsidP="009B6A9F">
      <w:pPr>
        <w:numPr>
          <w:ilvl w:val="1"/>
          <w:numId w:val="45"/>
        </w:numPr>
        <w:spacing w:line="276" w:lineRule="auto"/>
        <w:ind w:left="709" w:hanging="709"/>
        <w:jc w:val="both"/>
        <w:rPr>
          <w:rFonts w:ascii="Times New Roman" w:eastAsia="Calibri" w:hAnsi="Times New Roman"/>
          <w:lang w:eastAsia="cs-CZ"/>
        </w:rPr>
      </w:pPr>
      <w:r w:rsidRPr="0086144F">
        <w:rPr>
          <w:rFonts w:ascii="Times New Roman" w:eastAsia="Calibri" w:hAnsi="Times New Roman"/>
          <w:lang w:eastAsia="cs-CZ"/>
        </w:rPr>
        <w:t xml:space="preserve">Samotné uzavretie tejto </w:t>
      </w:r>
      <w:r w:rsidR="002827ED">
        <w:rPr>
          <w:rFonts w:ascii="Times New Roman" w:eastAsia="Calibri" w:hAnsi="Times New Roman"/>
          <w:lang w:eastAsia="cs-CZ"/>
        </w:rPr>
        <w:t>Z</w:t>
      </w:r>
      <w:r w:rsidRPr="0086144F">
        <w:rPr>
          <w:rFonts w:ascii="Times New Roman" w:eastAsia="Calibri" w:hAnsi="Times New Roman"/>
          <w:lang w:eastAsia="cs-CZ"/>
        </w:rPr>
        <w:t xml:space="preserve">mluvy nezakladá nárok </w:t>
      </w:r>
      <w:r w:rsidR="00BA3C68">
        <w:rPr>
          <w:rFonts w:ascii="Times New Roman" w:eastAsia="Calibri" w:hAnsi="Times New Roman"/>
          <w:lang w:eastAsia="cs-CZ"/>
        </w:rPr>
        <w:t>Z</w:t>
      </w:r>
      <w:r w:rsidRPr="0086144F">
        <w:rPr>
          <w:rFonts w:ascii="Times New Roman" w:eastAsia="Calibri" w:hAnsi="Times New Roman"/>
          <w:lang w:eastAsia="cs-CZ"/>
        </w:rPr>
        <w:t xml:space="preserve">hotoviteľa na uskutočnenie plnenia predmetu tejto </w:t>
      </w:r>
      <w:r w:rsidR="002827ED">
        <w:rPr>
          <w:rFonts w:ascii="Times New Roman" w:eastAsia="Calibri" w:hAnsi="Times New Roman"/>
          <w:lang w:eastAsia="cs-CZ"/>
        </w:rPr>
        <w:t>Z</w:t>
      </w:r>
      <w:r w:rsidRPr="0086144F">
        <w:rPr>
          <w:rFonts w:ascii="Times New Roman" w:eastAsia="Calibri" w:hAnsi="Times New Roman"/>
          <w:lang w:eastAsia="cs-CZ"/>
        </w:rPr>
        <w:t>mluvy.</w:t>
      </w:r>
    </w:p>
    <w:p w14:paraId="7BB8EB48" w14:textId="2EC324A6" w:rsidR="00BA0E74" w:rsidRPr="006D7405" w:rsidRDefault="006D7405" w:rsidP="009B6A9F">
      <w:pPr>
        <w:numPr>
          <w:ilvl w:val="1"/>
          <w:numId w:val="45"/>
        </w:numPr>
        <w:spacing w:line="276" w:lineRule="auto"/>
        <w:ind w:left="709" w:hanging="709"/>
        <w:jc w:val="both"/>
        <w:rPr>
          <w:rFonts w:ascii="Times New Roman" w:eastAsia="Calibri" w:hAnsi="Times New Roman"/>
          <w:lang w:eastAsia="cs-CZ"/>
        </w:rPr>
      </w:pPr>
      <w:r w:rsidRPr="00BA0E74">
        <w:rPr>
          <w:rFonts w:ascii="Times New Roman" w:hAnsi="Times New Roman"/>
        </w:rPr>
        <w:t>Zhotoviteľ</w:t>
      </w:r>
      <w:r w:rsidR="00BA0E74" w:rsidRPr="00BA0E74">
        <w:rPr>
          <w:rFonts w:ascii="Times New Roman" w:hAnsi="Times New Roman"/>
        </w:rPr>
        <w:t xml:space="preserve"> je </w:t>
      </w:r>
      <w:r w:rsidRPr="00BA0E74">
        <w:rPr>
          <w:rFonts w:ascii="Times New Roman" w:hAnsi="Times New Roman"/>
        </w:rPr>
        <w:t>povinný</w:t>
      </w:r>
      <w:r w:rsidR="00BA0E74" w:rsidRPr="00BA0E74">
        <w:rPr>
          <w:rFonts w:ascii="Times New Roman" w:hAnsi="Times New Roman"/>
        </w:rPr>
        <w:t xml:space="preserve"> </w:t>
      </w:r>
      <w:r w:rsidRPr="00BA0E74">
        <w:rPr>
          <w:rFonts w:ascii="Times New Roman" w:hAnsi="Times New Roman"/>
        </w:rPr>
        <w:t>poskytnúť</w:t>
      </w:r>
      <w:r w:rsidR="00BA0E74" w:rsidRPr="00BA0E74">
        <w:rPr>
          <w:rFonts w:ascii="Times New Roman" w:hAnsi="Times New Roman"/>
        </w:rPr>
        <w:t xml:space="preserve"> </w:t>
      </w:r>
      <w:r w:rsidRPr="00BA0E74">
        <w:rPr>
          <w:rFonts w:ascii="Times New Roman" w:hAnsi="Times New Roman"/>
        </w:rPr>
        <w:t>Objednávateľovi</w:t>
      </w:r>
      <w:r w:rsidR="00BA0E74" w:rsidRPr="00BA0E74">
        <w:rPr>
          <w:rFonts w:ascii="Times New Roman" w:hAnsi="Times New Roman"/>
        </w:rPr>
        <w:t xml:space="preserve"> </w:t>
      </w:r>
      <w:r w:rsidRPr="00BA0E74">
        <w:rPr>
          <w:rFonts w:ascii="Times New Roman" w:hAnsi="Times New Roman"/>
        </w:rPr>
        <w:t>Zábezpeku</w:t>
      </w:r>
      <w:r w:rsidR="00BA0E74" w:rsidRPr="00BA0E74">
        <w:rPr>
          <w:rFonts w:ascii="Times New Roman" w:hAnsi="Times New Roman"/>
        </w:rPr>
        <w:t xml:space="preserve"> na vykonanie diela a na splnenie </w:t>
      </w:r>
      <w:r w:rsidRPr="00BA0E74">
        <w:rPr>
          <w:rFonts w:ascii="Times New Roman" w:hAnsi="Times New Roman"/>
        </w:rPr>
        <w:t>zmluvných</w:t>
      </w:r>
      <w:r w:rsidR="00BA0E74" w:rsidRPr="00BA0E74">
        <w:rPr>
          <w:rFonts w:ascii="Times New Roman" w:hAnsi="Times New Roman"/>
        </w:rPr>
        <w:t xml:space="preserve"> </w:t>
      </w:r>
      <w:r w:rsidRPr="00BA0E74">
        <w:rPr>
          <w:rFonts w:ascii="Times New Roman" w:hAnsi="Times New Roman"/>
        </w:rPr>
        <w:t>záväzkov</w:t>
      </w:r>
      <w:r w:rsidR="00BA0E74" w:rsidRPr="00BA0E74">
        <w:rPr>
          <w:rFonts w:ascii="Times New Roman" w:hAnsi="Times New Roman"/>
        </w:rPr>
        <w:t xml:space="preserve"> (</w:t>
      </w:r>
      <w:r w:rsidRPr="00BA0E74">
        <w:rPr>
          <w:rFonts w:ascii="Times New Roman" w:hAnsi="Times New Roman"/>
        </w:rPr>
        <w:t>ďalej</w:t>
      </w:r>
      <w:r w:rsidR="00BA0E74" w:rsidRPr="00BA0E74">
        <w:rPr>
          <w:rFonts w:ascii="Times New Roman" w:hAnsi="Times New Roman"/>
        </w:rPr>
        <w:t xml:space="preserve"> len </w:t>
      </w:r>
      <w:r w:rsidRPr="00BA0E74">
        <w:rPr>
          <w:rFonts w:ascii="Times New Roman" w:hAnsi="Times New Roman"/>
        </w:rPr>
        <w:t>zábezpeka</w:t>
      </w:r>
      <w:r w:rsidR="00BA0E74" w:rsidRPr="00BA0E74">
        <w:rPr>
          <w:rFonts w:ascii="Times New Roman" w:hAnsi="Times New Roman"/>
        </w:rPr>
        <w:t xml:space="preserve">). </w:t>
      </w:r>
      <w:r w:rsidRPr="00BA0E74">
        <w:rPr>
          <w:rFonts w:ascii="Times New Roman" w:hAnsi="Times New Roman"/>
        </w:rPr>
        <w:t>Zábezpeku</w:t>
      </w:r>
      <w:r w:rsidR="00BA0E74" w:rsidRPr="00BA0E74">
        <w:rPr>
          <w:rFonts w:ascii="Times New Roman" w:hAnsi="Times New Roman"/>
        </w:rPr>
        <w:t xml:space="preserve"> je </w:t>
      </w:r>
      <w:r w:rsidRPr="00BA0E74">
        <w:rPr>
          <w:rFonts w:ascii="Times New Roman" w:hAnsi="Times New Roman"/>
        </w:rPr>
        <w:t>Zhotoviteľ</w:t>
      </w:r>
      <w:r w:rsidR="00BA0E74" w:rsidRPr="00BA0E74">
        <w:rPr>
          <w:rFonts w:ascii="Times New Roman" w:hAnsi="Times New Roman"/>
        </w:rPr>
        <w:t xml:space="preserve"> </w:t>
      </w:r>
      <w:r w:rsidRPr="00BA0E74">
        <w:rPr>
          <w:rFonts w:ascii="Times New Roman" w:hAnsi="Times New Roman"/>
        </w:rPr>
        <w:t>povinný</w:t>
      </w:r>
      <w:r w:rsidR="00BA0E74" w:rsidRPr="00BA0E74">
        <w:rPr>
          <w:rFonts w:ascii="Times New Roman" w:hAnsi="Times New Roman"/>
        </w:rPr>
        <w:t xml:space="preserve"> </w:t>
      </w:r>
      <w:r w:rsidRPr="00BA0E74">
        <w:rPr>
          <w:rFonts w:ascii="Times New Roman" w:hAnsi="Times New Roman"/>
        </w:rPr>
        <w:t>doručiť</w:t>
      </w:r>
      <w:r>
        <w:rPr>
          <w:rFonts w:ascii="Times New Roman" w:hAnsi="Times New Roman"/>
        </w:rPr>
        <w:t xml:space="preserve"> </w:t>
      </w:r>
      <w:r w:rsidR="00432278">
        <w:rPr>
          <w:rFonts w:ascii="Times New Roman" w:hAnsi="Times New Roman"/>
        </w:rPr>
        <w:t>O</w:t>
      </w:r>
      <w:r w:rsidRPr="00BA0E74">
        <w:rPr>
          <w:rFonts w:ascii="Times New Roman" w:hAnsi="Times New Roman"/>
        </w:rPr>
        <w:t>bjednávateľovi</w:t>
      </w:r>
      <w:r w:rsidR="00BA0E74" w:rsidRPr="00BA0E74">
        <w:rPr>
          <w:rFonts w:ascii="Times New Roman" w:hAnsi="Times New Roman"/>
        </w:rPr>
        <w:t xml:space="preserve"> </w:t>
      </w:r>
      <w:r w:rsidRPr="00BA0E74">
        <w:rPr>
          <w:rFonts w:ascii="Times New Roman" w:hAnsi="Times New Roman"/>
        </w:rPr>
        <w:t>najneskôr</w:t>
      </w:r>
      <w:r w:rsidR="00BA0E74" w:rsidRPr="00BA0E74">
        <w:rPr>
          <w:rFonts w:ascii="Times New Roman" w:hAnsi="Times New Roman"/>
        </w:rPr>
        <w:t xml:space="preserve"> do 14 dní od prijatia objednávky podľa bodu 4.1. tejto Zmluvy</w:t>
      </w:r>
      <w:r w:rsidR="00F83F09">
        <w:rPr>
          <w:rFonts w:ascii="Times New Roman" w:hAnsi="Times New Roman"/>
        </w:rPr>
        <w:t>.</w:t>
      </w:r>
      <w:r w:rsidR="00BA0E74" w:rsidRPr="00BA0E74">
        <w:rPr>
          <w:rFonts w:ascii="Times New Roman" w:hAnsi="Times New Roman"/>
        </w:rPr>
        <w:t xml:space="preserve"> </w:t>
      </w:r>
      <w:r w:rsidRPr="00BA0E74">
        <w:rPr>
          <w:rFonts w:ascii="Times New Roman" w:hAnsi="Times New Roman"/>
        </w:rPr>
        <w:t>Objednávateľ</w:t>
      </w:r>
      <w:r w:rsidR="00BA0E74" w:rsidRPr="00BA0E74">
        <w:rPr>
          <w:rFonts w:ascii="Times New Roman" w:hAnsi="Times New Roman"/>
        </w:rPr>
        <w:t xml:space="preserve"> je </w:t>
      </w:r>
      <w:r w:rsidRPr="00BA0E74">
        <w:rPr>
          <w:rFonts w:ascii="Times New Roman" w:hAnsi="Times New Roman"/>
        </w:rPr>
        <w:t>oprávnený</w:t>
      </w:r>
      <w:r w:rsidR="00BA0E74" w:rsidRPr="006D7405">
        <w:rPr>
          <w:rFonts w:ascii="Times New Roman" w:hAnsi="Times New Roman"/>
        </w:rPr>
        <w:t xml:space="preserve"> </w:t>
      </w:r>
      <w:r w:rsidRPr="006D7405">
        <w:rPr>
          <w:rFonts w:ascii="Times New Roman" w:hAnsi="Times New Roman"/>
        </w:rPr>
        <w:t>uspokojiť</w:t>
      </w:r>
      <w:r w:rsidR="00BA0E74" w:rsidRPr="006D7405">
        <w:rPr>
          <w:rFonts w:ascii="Times New Roman" w:hAnsi="Times New Roman"/>
        </w:rPr>
        <w:t xml:space="preserve"> si zo </w:t>
      </w:r>
      <w:r w:rsidRPr="006D7405">
        <w:rPr>
          <w:rFonts w:ascii="Times New Roman" w:hAnsi="Times New Roman"/>
        </w:rPr>
        <w:t>zábezpeky</w:t>
      </w:r>
      <w:r w:rsidR="00BA0E74" w:rsidRPr="006D7405">
        <w:rPr>
          <w:rFonts w:ascii="Times New Roman" w:hAnsi="Times New Roman"/>
        </w:rPr>
        <w:t xml:space="preserve"> svoje </w:t>
      </w:r>
      <w:r w:rsidRPr="006D7405">
        <w:rPr>
          <w:rFonts w:ascii="Times New Roman" w:hAnsi="Times New Roman"/>
        </w:rPr>
        <w:t>nároky</w:t>
      </w:r>
      <w:r w:rsidR="00BA0E74" w:rsidRPr="006D7405">
        <w:rPr>
          <w:rFonts w:ascii="Times New Roman" w:hAnsi="Times New Roman"/>
        </w:rPr>
        <w:t xml:space="preserve"> z vád diela, </w:t>
      </w:r>
      <w:r w:rsidRPr="006D7405">
        <w:rPr>
          <w:rFonts w:ascii="Times New Roman" w:hAnsi="Times New Roman"/>
        </w:rPr>
        <w:t>nároky</w:t>
      </w:r>
      <w:r w:rsidR="00BA0E74" w:rsidRPr="006D7405">
        <w:rPr>
          <w:rFonts w:ascii="Times New Roman" w:hAnsi="Times New Roman"/>
        </w:rPr>
        <w:t xml:space="preserve"> na zaplatenie zmluvnej pokuty, </w:t>
      </w:r>
      <w:r w:rsidRPr="006D7405">
        <w:rPr>
          <w:rFonts w:ascii="Times New Roman" w:hAnsi="Times New Roman"/>
        </w:rPr>
        <w:t>náhradu</w:t>
      </w:r>
      <w:r w:rsidR="00BA0E74" w:rsidRPr="006D7405">
        <w:rPr>
          <w:rFonts w:ascii="Times New Roman" w:hAnsi="Times New Roman"/>
        </w:rPr>
        <w:t xml:space="preserve"> </w:t>
      </w:r>
      <w:r w:rsidRPr="006D7405">
        <w:rPr>
          <w:rFonts w:ascii="Times New Roman" w:hAnsi="Times New Roman"/>
        </w:rPr>
        <w:t>škody</w:t>
      </w:r>
      <w:r w:rsidR="00BA0E74" w:rsidRPr="006D7405">
        <w:rPr>
          <w:rFonts w:ascii="Times New Roman" w:hAnsi="Times New Roman"/>
        </w:rPr>
        <w:t xml:space="preserve">, </w:t>
      </w:r>
      <w:r w:rsidRPr="006D7405">
        <w:rPr>
          <w:rFonts w:ascii="Times New Roman" w:hAnsi="Times New Roman"/>
        </w:rPr>
        <w:t>náklady</w:t>
      </w:r>
      <w:r w:rsidR="00BA0E74" w:rsidRPr="006D7405">
        <w:rPr>
          <w:rFonts w:ascii="Times New Roman" w:hAnsi="Times New Roman"/>
        </w:rPr>
        <w:t xml:space="preserve"> </w:t>
      </w:r>
      <w:r w:rsidRPr="006D7405">
        <w:rPr>
          <w:rFonts w:ascii="Times New Roman" w:hAnsi="Times New Roman"/>
        </w:rPr>
        <w:t>vzniknuté</w:t>
      </w:r>
      <w:r w:rsidR="00BA0E74" w:rsidRPr="006D7405">
        <w:rPr>
          <w:rFonts w:ascii="Times New Roman" w:hAnsi="Times New Roman"/>
        </w:rPr>
        <w:t xml:space="preserve"> v </w:t>
      </w:r>
      <w:r w:rsidRPr="006D7405">
        <w:rPr>
          <w:rFonts w:ascii="Times New Roman" w:hAnsi="Times New Roman"/>
        </w:rPr>
        <w:t>dôsledku</w:t>
      </w:r>
      <w:r w:rsidR="00BA0E74" w:rsidRPr="006D7405">
        <w:rPr>
          <w:rFonts w:ascii="Times New Roman" w:hAnsi="Times New Roman"/>
        </w:rPr>
        <w:t xml:space="preserve"> </w:t>
      </w:r>
      <w:r w:rsidRPr="006D7405">
        <w:rPr>
          <w:rFonts w:ascii="Times New Roman" w:hAnsi="Times New Roman"/>
        </w:rPr>
        <w:t>odstúpenia</w:t>
      </w:r>
      <w:r w:rsidR="00BA0E74" w:rsidRPr="006D7405">
        <w:rPr>
          <w:rFonts w:ascii="Times New Roman" w:hAnsi="Times New Roman"/>
        </w:rPr>
        <w:t xml:space="preserve"> od zmluvy a </w:t>
      </w:r>
      <w:r w:rsidRPr="006D7405">
        <w:rPr>
          <w:rFonts w:ascii="Times New Roman" w:hAnsi="Times New Roman"/>
        </w:rPr>
        <w:t>iné</w:t>
      </w:r>
      <w:r w:rsidR="00BA0E74" w:rsidRPr="006D7405">
        <w:rPr>
          <w:rFonts w:ascii="Times New Roman" w:hAnsi="Times New Roman"/>
        </w:rPr>
        <w:t xml:space="preserve"> </w:t>
      </w:r>
      <w:r w:rsidRPr="006D7405">
        <w:rPr>
          <w:rFonts w:ascii="Times New Roman" w:hAnsi="Times New Roman"/>
        </w:rPr>
        <w:t>nároky</w:t>
      </w:r>
      <w:r w:rsidR="00BA0E74" w:rsidRPr="006D7405">
        <w:rPr>
          <w:rFonts w:ascii="Times New Roman" w:hAnsi="Times New Roman"/>
        </w:rPr>
        <w:t xml:space="preserve">, </w:t>
      </w:r>
      <w:r w:rsidRPr="006D7405">
        <w:rPr>
          <w:rFonts w:ascii="Times New Roman" w:hAnsi="Times New Roman"/>
        </w:rPr>
        <w:t>ktoré</w:t>
      </w:r>
      <w:r w:rsidR="00BA0E74" w:rsidRPr="006D7405">
        <w:rPr>
          <w:rFonts w:ascii="Times New Roman" w:hAnsi="Times New Roman"/>
        </w:rPr>
        <w:t xml:space="preserve"> </w:t>
      </w:r>
      <w:r w:rsidRPr="006D7405">
        <w:rPr>
          <w:rFonts w:ascii="Times New Roman" w:hAnsi="Times New Roman"/>
        </w:rPr>
        <w:t>nebudú</w:t>
      </w:r>
      <w:r w:rsidR="00BA0E74" w:rsidRPr="006D7405">
        <w:rPr>
          <w:rFonts w:ascii="Times New Roman" w:hAnsi="Times New Roman"/>
        </w:rPr>
        <w:t xml:space="preserve"> </w:t>
      </w:r>
      <w:r w:rsidRPr="006D7405">
        <w:rPr>
          <w:rFonts w:ascii="Times New Roman" w:hAnsi="Times New Roman"/>
        </w:rPr>
        <w:t>Zhotoviteľom</w:t>
      </w:r>
      <w:r w:rsidR="00BA0E74" w:rsidRPr="006D7405">
        <w:rPr>
          <w:rFonts w:ascii="Times New Roman" w:hAnsi="Times New Roman"/>
        </w:rPr>
        <w:t xml:space="preserve"> riadne a </w:t>
      </w:r>
      <w:r w:rsidRPr="006D7405">
        <w:rPr>
          <w:rFonts w:ascii="Times New Roman" w:hAnsi="Times New Roman"/>
        </w:rPr>
        <w:t>včas</w:t>
      </w:r>
      <w:r w:rsidR="00BA0E74" w:rsidRPr="006D7405">
        <w:rPr>
          <w:rFonts w:ascii="Times New Roman" w:hAnsi="Times New Roman"/>
        </w:rPr>
        <w:t xml:space="preserve"> uspokojené. </w:t>
      </w:r>
      <w:r w:rsidRPr="006D7405">
        <w:rPr>
          <w:rFonts w:ascii="Times New Roman" w:hAnsi="Times New Roman"/>
        </w:rPr>
        <w:t>Zábezpeka</w:t>
      </w:r>
      <w:r w:rsidR="00BA0E74" w:rsidRPr="006D7405">
        <w:rPr>
          <w:rFonts w:ascii="Times New Roman" w:hAnsi="Times New Roman"/>
        </w:rPr>
        <w:t xml:space="preserve"> bude mať formu bankovej </w:t>
      </w:r>
      <w:r w:rsidRPr="006D7405">
        <w:rPr>
          <w:rFonts w:ascii="Times New Roman" w:hAnsi="Times New Roman"/>
        </w:rPr>
        <w:t>záruky</w:t>
      </w:r>
      <w:r w:rsidR="00245B10">
        <w:rPr>
          <w:rFonts w:ascii="Times New Roman" w:hAnsi="Times New Roman"/>
        </w:rPr>
        <w:t xml:space="preserve"> </w:t>
      </w:r>
      <w:r w:rsidR="00BA0E74" w:rsidRPr="006D7405">
        <w:rPr>
          <w:rFonts w:ascii="Times New Roman" w:hAnsi="Times New Roman"/>
        </w:rPr>
        <w:t xml:space="preserve">vo </w:t>
      </w:r>
      <w:r w:rsidRPr="006D7405">
        <w:rPr>
          <w:rFonts w:ascii="Times New Roman" w:hAnsi="Times New Roman"/>
        </w:rPr>
        <w:t>výške</w:t>
      </w:r>
      <w:r w:rsidR="00BA0E74" w:rsidRPr="006D7405">
        <w:rPr>
          <w:rFonts w:ascii="Times New Roman" w:hAnsi="Times New Roman"/>
        </w:rPr>
        <w:t xml:space="preserve"> </w:t>
      </w:r>
      <w:r w:rsidR="00245B10">
        <w:rPr>
          <w:rFonts w:ascii="Times New Roman" w:hAnsi="Times New Roman"/>
        </w:rPr>
        <w:t>10</w:t>
      </w:r>
      <w:r w:rsidR="00BA0E74" w:rsidRPr="006D7405">
        <w:rPr>
          <w:rFonts w:ascii="Times New Roman" w:hAnsi="Times New Roman"/>
        </w:rPr>
        <w:t xml:space="preserve"> % z ceny diela bez DPH s </w:t>
      </w:r>
      <w:r w:rsidRPr="006D7405">
        <w:rPr>
          <w:rFonts w:ascii="Times New Roman" w:hAnsi="Times New Roman"/>
        </w:rPr>
        <w:t>platnosťou</w:t>
      </w:r>
      <w:r w:rsidR="00BA0E74" w:rsidRPr="006D7405">
        <w:rPr>
          <w:rFonts w:ascii="Times New Roman" w:hAnsi="Times New Roman"/>
        </w:rPr>
        <w:t xml:space="preserve"> </w:t>
      </w:r>
      <w:r w:rsidRPr="006D7405">
        <w:rPr>
          <w:rFonts w:ascii="Times New Roman" w:hAnsi="Times New Roman"/>
        </w:rPr>
        <w:t>počas</w:t>
      </w:r>
      <w:r w:rsidR="00BA0E74" w:rsidRPr="006D7405">
        <w:rPr>
          <w:rFonts w:ascii="Times New Roman" w:hAnsi="Times New Roman"/>
        </w:rPr>
        <w:t xml:space="preserve"> celej doby zhotovovania diela. </w:t>
      </w:r>
      <w:r w:rsidRPr="006D7405">
        <w:rPr>
          <w:rFonts w:ascii="Times New Roman" w:hAnsi="Times New Roman"/>
        </w:rPr>
        <w:t>Banková</w:t>
      </w:r>
      <w:r w:rsidR="00BA0E74" w:rsidRPr="006D7405">
        <w:rPr>
          <w:rFonts w:ascii="Times New Roman" w:hAnsi="Times New Roman"/>
        </w:rPr>
        <w:t xml:space="preserve"> </w:t>
      </w:r>
      <w:r w:rsidRPr="006D7405">
        <w:rPr>
          <w:rFonts w:ascii="Times New Roman" w:hAnsi="Times New Roman"/>
        </w:rPr>
        <w:t>záruka</w:t>
      </w:r>
      <w:r w:rsidR="00BA0E74" w:rsidRPr="006D7405">
        <w:rPr>
          <w:rFonts w:ascii="Times New Roman" w:hAnsi="Times New Roman"/>
        </w:rPr>
        <w:t xml:space="preserve"> </w:t>
      </w:r>
      <w:r w:rsidRPr="006D7405">
        <w:rPr>
          <w:rFonts w:ascii="Times New Roman" w:hAnsi="Times New Roman"/>
        </w:rPr>
        <w:t>musí</w:t>
      </w:r>
      <w:r w:rsidR="00BA0E74" w:rsidRPr="006D7405">
        <w:rPr>
          <w:rFonts w:ascii="Times New Roman" w:hAnsi="Times New Roman"/>
        </w:rPr>
        <w:t xml:space="preserve">́ byť </w:t>
      </w:r>
      <w:r w:rsidRPr="006D7405">
        <w:rPr>
          <w:rFonts w:ascii="Times New Roman" w:hAnsi="Times New Roman"/>
        </w:rPr>
        <w:t>platná</w:t>
      </w:r>
      <w:r w:rsidR="00BA0E74" w:rsidRPr="006D7405">
        <w:rPr>
          <w:rFonts w:ascii="Times New Roman" w:hAnsi="Times New Roman"/>
        </w:rPr>
        <w:t xml:space="preserve"> a </w:t>
      </w:r>
      <w:r w:rsidRPr="006D7405">
        <w:rPr>
          <w:rFonts w:ascii="Times New Roman" w:hAnsi="Times New Roman"/>
        </w:rPr>
        <w:t>vymáhateľná</w:t>
      </w:r>
      <w:r w:rsidR="00BA0E74" w:rsidRPr="006D7405">
        <w:rPr>
          <w:rFonts w:ascii="Times New Roman" w:hAnsi="Times New Roman"/>
        </w:rPr>
        <w:t xml:space="preserve"> po celú dobu vykonania diela, </w:t>
      </w:r>
      <w:proofErr w:type="spellStart"/>
      <w:r w:rsidR="00BA0E74" w:rsidRPr="006D7405">
        <w:rPr>
          <w:rFonts w:ascii="Times New Roman" w:hAnsi="Times New Roman"/>
        </w:rPr>
        <w:t>t.j</w:t>
      </w:r>
      <w:proofErr w:type="spellEnd"/>
      <w:r w:rsidR="00BA0E74" w:rsidRPr="006D7405">
        <w:rPr>
          <w:rFonts w:ascii="Times New Roman" w:hAnsi="Times New Roman"/>
        </w:rPr>
        <w:t xml:space="preserve">. </w:t>
      </w:r>
      <w:r w:rsidRPr="006D7405">
        <w:rPr>
          <w:rFonts w:ascii="Times New Roman" w:hAnsi="Times New Roman"/>
        </w:rPr>
        <w:t>až</w:t>
      </w:r>
      <w:r w:rsidR="00BA0E74" w:rsidRPr="006D7405">
        <w:rPr>
          <w:rFonts w:ascii="Times New Roman" w:hAnsi="Times New Roman"/>
        </w:rPr>
        <w:t xml:space="preserve"> </w:t>
      </w:r>
      <w:r w:rsidRPr="006D7405">
        <w:rPr>
          <w:rFonts w:ascii="Times New Roman" w:hAnsi="Times New Roman"/>
        </w:rPr>
        <w:t>pokým</w:t>
      </w:r>
      <w:r w:rsidR="00BA0E74" w:rsidRPr="006D7405">
        <w:rPr>
          <w:rFonts w:ascii="Times New Roman" w:hAnsi="Times New Roman"/>
        </w:rPr>
        <w:t xml:space="preserve"> </w:t>
      </w:r>
      <w:r w:rsidRPr="006D7405">
        <w:rPr>
          <w:rFonts w:ascii="Times New Roman" w:hAnsi="Times New Roman"/>
        </w:rPr>
        <w:t>Zhotoviteľ</w:t>
      </w:r>
      <w:r w:rsidR="00BA0E74" w:rsidRPr="006D7405">
        <w:rPr>
          <w:rFonts w:ascii="Times New Roman" w:hAnsi="Times New Roman"/>
        </w:rPr>
        <w:t xml:space="preserve"> riadne a </w:t>
      </w:r>
      <w:r w:rsidRPr="006D7405">
        <w:rPr>
          <w:rFonts w:ascii="Times New Roman" w:hAnsi="Times New Roman"/>
        </w:rPr>
        <w:t>včas</w:t>
      </w:r>
      <w:r w:rsidR="00BA0E74" w:rsidRPr="006D7405">
        <w:rPr>
          <w:rFonts w:ascii="Times New Roman" w:hAnsi="Times New Roman"/>
        </w:rPr>
        <w:t xml:space="preserve"> </w:t>
      </w:r>
      <w:r w:rsidRPr="006D7405">
        <w:rPr>
          <w:rFonts w:ascii="Times New Roman" w:hAnsi="Times New Roman"/>
        </w:rPr>
        <w:t>nevyhotoví</w:t>
      </w:r>
      <w:r w:rsidR="00BA0E74" w:rsidRPr="006D7405">
        <w:rPr>
          <w:rFonts w:ascii="Times New Roman" w:hAnsi="Times New Roman"/>
        </w:rPr>
        <w:t xml:space="preserve"> a </w:t>
      </w:r>
      <w:r w:rsidRPr="006D7405">
        <w:rPr>
          <w:rFonts w:ascii="Times New Roman" w:hAnsi="Times New Roman"/>
        </w:rPr>
        <w:t>neukonči</w:t>
      </w:r>
      <w:r w:rsidR="00BA0E74" w:rsidRPr="006D7405">
        <w:rPr>
          <w:rFonts w:ascii="Times New Roman" w:hAnsi="Times New Roman"/>
        </w:rPr>
        <w:t xml:space="preserve">́ a </w:t>
      </w:r>
      <w:r w:rsidRPr="006D7405">
        <w:rPr>
          <w:rFonts w:ascii="Times New Roman" w:hAnsi="Times New Roman"/>
        </w:rPr>
        <w:t>objednávateľ</w:t>
      </w:r>
      <w:r w:rsidR="00BA0E74" w:rsidRPr="006D7405">
        <w:rPr>
          <w:rFonts w:ascii="Times New Roman" w:hAnsi="Times New Roman"/>
        </w:rPr>
        <w:t xml:space="preserve"> takto </w:t>
      </w:r>
      <w:r w:rsidRPr="006D7405">
        <w:rPr>
          <w:rFonts w:ascii="Times New Roman" w:hAnsi="Times New Roman"/>
        </w:rPr>
        <w:t>dokončené</w:t>
      </w:r>
      <w:r w:rsidR="00BA0E74" w:rsidRPr="006D7405">
        <w:rPr>
          <w:rFonts w:ascii="Times New Roman" w:hAnsi="Times New Roman"/>
        </w:rPr>
        <w:t xml:space="preserve"> dielo bez </w:t>
      </w:r>
      <w:proofErr w:type="spellStart"/>
      <w:r w:rsidR="00BA0E74" w:rsidRPr="006D7405">
        <w:rPr>
          <w:rFonts w:ascii="Times New Roman" w:hAnsi="Times New Roman"/>
        </w:rPr>
        <w:t>vád</w:t>
      </w:r>
      <w:proofErr w:type="spellEnd"/>
      <w:r w:rsidR="00BA0E74" w:rsidRPr="006D7405">
        <w:rPr>
          <w:rFonts w:ascii="Times New Roman" w:hAnsi="Times New Roman"/>
        </w:rPr>
        <w:t xml:space="preserve"> a nedorobkov </w:t>
      </w:r>
      <w:r w:rsidR="00AA7AFA">
        <w:rPr>
          <w:rFonts w:ascii="Times New Roman" w:hAnsi="Times New Roman"/>
        </w:rPr>
        <w:t xml:space="preserve">protokolárne </w:t>
      </w:r>
      <w:r w:rsidR="00BA0E74" w:rsidRPr="006D7405">
        <w:rPr>
          <w:rFonts w:ascii="Times New Roman" w:hAnsi="Times New Roman"/>
        </w:rPr>
        <w:t xml:space="preserve">neprevezme v </w:t>
      </w:r>
      <w:r w:rsidRPr="006D7405">
        <w:rPr>
          <w:rFonts w:ascii="Times New Roman" w:hAnsi="Times New Roman"/>
        </w:rPr>
        <w:t>súlade</w:t>
      </w:r>
      <w:r w:rsidR="00BA0E74" w:rsidRPr="006D7405">
        <w:rPr>
          <w:rFonts w:ascii="Times New Roman" w:hAnsi="Times New Roman"/>
        </w:rPr>
        <w:t xml:space="preserve"> </w:t>
      </w:r>
      <w:r w:rsidRPr="006D7405">
        <w:rPr>
          <w:rFonts w:ascii="Times New Roman" w:hAnsi="Times New Roman"/>
        </w:rPr>
        <w:t>s podmienkami</w:t>
      </w:r>
      <w:r w:rsidR="00BA0E74" w:rsidRPr="006D7405">
        <w:rPr>
          <w:rFonts w:ascii="Times New Roman" w:hAnsi="Times New Roman"/>
        </w:rPr>
        <w:t xml:space="preserve"> tejto </w:t>
      </w:r>
      <w:r w:rsidR="00AA7AFA">
        <w:rPr>
          <w:rFonts w:ascii="Times New Roman" w:hAnsi="Times New Roman"/>
        </w:rPr>
        <w:t>Z</w:t>
      </w:r>
      <w:r w:rsidR="00BA0E74" w:rsidRPr="006D7405">
        <w:rPr>
          <w:rFonts w:ascii="Times New Roman" w:hAnsi="Times New Roman"/>
        </w:rPr>
        <w:t xml:space="preserve">mluvy. </w:t>
      </w:r>
      <w:r w:rsidRPr="006D7405">
        <w:rPr>
          <w:rFonts w:ascii="Times New Roman" w:hAnsi="Times New Roman"/>
        </w:rPr>
        <w:t>Banková</w:t>
      </w:r>
      <w:r w:rsidR="004C5DF4" w:rsidRPr="006D7405">
        <w:rPr>
          <w:rFonts w:ascii="Times New Roman" w:hAnsi="Times New Roman"/>
        </w:rPr>
        <w:t xml:space="preserve"> </w:t>
      </w:r>
      <w:r w:rsidRPr="006D7405">
        <w:rPr>
          <w:rFonts w:ascii="Times New Roman" w:hAnsi="Times New Roman"/>
        </w:rPr>
        <w:t>záruka</w:t>
      </w:r>
      <w:r w:rsidR="004C5DF4" w:rsidRPr="006D7405">
        <w:rPr>
          <w:rFonts w:ascii="Times New Roman" w:hAnsi="Times New Roman"/>
        </w:rPr>
        <w:t xml:space="preserve"> </w:t>
      </w:r>
      <w:r w:rsidR="00BA0E74" w:rsidRPr="006D7405">
        <w:rPr>
          <w:rFonts w:ascii="Times New Roman" w:hAnsi="Times New Roman"/>
        </w:rPr>
        <w:t>sa</w:t>
      </w:r>
      <w:r w:rsidR="004C5DF4" w:rsidRPr="006D7405">
        <w:rPr>
          <w:rFonts w:ascii="Times New Roman" w:hAnsi="Times New Roman"/>
        </w:rPr>
        <w:t xml:space="preserve"> </w:t>
      </w:r>
      <w:r w:rsidR="00BA0E74" w:rsidRPr="006D7405">
        <w:rPr>
          <w:rFonts w:ascii="Times New Roman" w:hAnsi="Times New Roman"/>
        </w:rPr>
        <w:t>bude</w:t>
      </w:r>
      <w:r w:rsidR="004C5DF4" w:rsidRPr="006D7405">
        <w:rPr>
          <w:rFonts w:ascii="Times New Roman" w:hAnsi="Times New Roman"/>
        </w:rPr>
        <w:t xml:space="preserve"> </w:t>
      </w:r>
      <w:r w:rsidRPr="006D7405">
        <w:rPr>
          <w:rFonts w:ascii="Times New Roman" w:hAnsi="Times New Roman"/>
        </w:rPr>
        <w:t>riadiť</w:t>
      </w:r>
      <w:r w:rsidR="004C5DF4" w:rsidRPr="006D7405">
        <w:rPr>
          <w:rFonts w:ascii="Times New Roman" w:hAnsi="Times New Roman"/>
        </w:rPr>
        <w:t xml:space="preserve"> </w:t>
      </w:r>
      <w:r w:rsidR="00BA0E74" w:rsidRPr="006D7405">
        <w:rPr>
          <w:rFonts w:ascii="Times New Roman" w:hAnsi="Times New Roman"/>
        </w:rPr>
        <w:t>ustanoveniami</w:t>
      </w:r>
      <w:r w:rsidR="004C5DF4" w:rsidRPr="006D7405">
        <w:rPr>
          <w:rFonts w:ascii="Times New Roman" w:hAnsi="Times New Roman"/>
        </w:rPr>
        <w:t xml:space="preserve"> </w:t>
      </w:r>
      <w:r w:rsidR="00BA0E74" w:rsidRPr="006D7405">
        <w:rPr>
          <w:rFonts w:ascii="Times New Roman" w:hAnsi="Times New Roman"/>
        </w:rPr>
        <w:t>§313</w:t>
      </w:r>
      <w:r w:rsidR="00432278">
        <w:rPr>
          <w:rFonts w:ascii="Times New Roman" w:hAnsi="Times New Roman"/>
        </w:rPr>
        <w:t xml:space="preserve"> </w:t>
      </w:r>
      <w:r w:rsidR="00BA0E74" w:rsidRPr="006D7405">
        <w:rPr>
          <w:rFonts w:ascii="Times New Roman" w:hAnsi="Times New Roman"/>
        </w:rPr>
        <w:t>a</w:t>
      </w:r>
      <w:r w:rsidR="00432278">
        <w:rPr>
          <w:rFonts w:ascii="Times New Roman" w:hAnsi="Times New Roman"/>
        </w:rPr>
        <w:t xml:space="preserve"> </w:t>
      </w:r>
      <w:proofErr w:type="spellStart"/>
      <w:r w:rsidR="00BA0E74" w:rsidRPr="006D7405">
        <w:rPr>
          <w:rFonts w:ascii="Times New Roman" w:hAnsi="Times New Roman"/>
        </w:rPr>
        <w:t>nasl</w:t>
      </w:r>
      <w:proofErr w:type="spellEnd"/>
      <w:r w:rsidR="00BA0E74" w:rsidRPr="006D7405">
        <w:rPr>
          <w:rFonts w:ascii="Times New Roman" w:hAnsi="Times New Roman"/>
        </w:rPr>
        <w:t xml:space="preserve">. </w:t>
      </w:r>
      <w:r w:rsidRPr="006D7405">
        <w:rPr>
          <w:rFonts w:ascii="Times New Roman" w:hAnsi="Times New Roman"/>
        </w:rPr>
        <w:t>Obchodného</w:t>
      </w:r>
      <w:r w:rsidR="00BA0E74" w:rsidRPr="006D7405">
        <w:rPr>
          <w:rFonts w:ascii="Times New Roman" w:hAnsi="Times New Roman"/>
        </w:rPr>
        <w:t xml:space="preserve"> </w:t>
      </w:r>
      <w:r w:rsidRPr="006D7405">
        <w:rPr>
          <w:rFonts w:ascii="Times New Roman" w:hAnsi="Times New Roman"/>
        </w:rPr>
        <w:t>zákonníka</w:t>
      </w:r>
      <w:r w:rsidR="00BA0E74" w:rsidRPr="006D7405">
        <w:rPr>
          <w:rFonts w:ascii="Times New Roman" w:hAnsi="Times New Roman"/>
        </w:rPr>
        <w:t xml:space="preserve"> v platnom </w:t>
      </w:r>
      <w:r w:rsidRPr="006D7405">
        <w:rPr>
          <w:rFonts w:ascii="Times New Roman" w:hAnsi="Times New Roman"/>
        </w:rPr>
        <w:t>znení</w:t>
      </w:r>
      <w:r w:rsidR="00BA0E74" w:rsidRPr="006D7405">
        <w:rPr>
          <w:rFonts w:ascii="Times New Roman" w:hAnsi="Times New Roman"/>
        </w:rPr>
        <w:t xml:space="preserve">, </w:t>
      </w:r>
      <w:r w:rsidRPr="006D7405">
        <w:rPr>
          <w:rFonts w:ascii="Times New Roman" w:hAnsi="Times New Roman"/>
        </w:rPr>
        <w:t>musí</w:t>
      </w:r>
      <w:r w:rsidR="00BA0E74" w:rsidRPr="006D7405">
        <w:rPr>
          <w:rFonts w:ascii="Times New Roman" w:hAnsi="Times New Roman"/>
        </w:rPr>
        <w:t xml:space="preserve"> byť </w:t>
      </w:r>
      <w:r w:rsidRPr="006D7405">
        <w:rPr>
          <w:rFonts w:ascii="Times New Roman" w:hAnsi="Times New Roman"/>
        </w:rPr>
        <w:t>vydaná</w:t>
      </w:r>
      <w:r w:rsidR="00BA0E74" w:rsidRPr="006D7405">
        <w:rPr>
          <w:rFonts w:ascii="Times New Roman" w:hAnsi="Times New Roman"/>
        </w:rPr>
        <w:t xml:space="preserve">́ vo forme a s obsahom </w:t>
      </w:r>
      <w:r w:rsidRPr="006D7405">
        <w:rPr>
          <w:rFonts w:ascii="Times New Roman" w:hAnsi="Times New Roman"/>
        </w:rPr>
        <w:t>akceptovateľným</w:t>
      </w:r>
      <w:r w:rsidR="00BA0E74" w:rsidRPr="006D7405">
        <w:rPr>
          <w:rFonts w:ascii="Times New Roman" w:hAnsi="Times New Roman"/>
        </w:rPr>
        <w:t xml:space="preserve"> pre </w:t>
      </w:r>
      <w:r w:rsidRPr="006D7405">
        <w:rPr>
          <w:rFonts w:ascii="Times New Roman" w:hAnsi="Times New Roman"/>
        </w:rPr>
        <w:t>Objednávateľa</w:t>
      </w:r>
      <w:r w:rsidR="00BA0E74" w:rsidRPr="006D7405">
        <w:rPr>
          <w:rFonts w:ascii="Times New Roman" w:hAnsi="Times New Roman"/>
        </w:rPr>
        <w:t xml:space="preserve"> ako </w:t>
      </w:r>
      <w:r w:rsidRPr="006D7405">
        <w:rPr>
          <w:rFonts w:ascii="Times New Roman" w:hAnsi="Times New Roman"/>
        </w:rPr>
        <w:t>neodvolateľná</w:t>
      </w:r>
      <w:r w:rsidR="00BA0E74" w:rsidRPr="006D7405">
        <w:rPr>
          <w:rFonts w:ascii="Times New Roman" w:hAnsi="Times New Roman"/>
        </w:rPr>
        <w:t xml:space="preserve"> a </w:t>
      </w:r>
      <w:r w:rsidRPr="006D7405">
        <w:rPr>
          <w:rFonts w:ascii="Times New Roman" w:hAnsi="Times New Roman"/>
        </w:rPr>
        <w:t>bezpodmienečná</w:t>
      </w:r>
      <w:r w:rsidR="00BA0E74" w:rsidRPr="006D7405">
        <w:rPr>
          <w:rFonts w:ascii="Times New Roman" w:hAnsi="Times New Roman"/>
        </w:rPr>
        <w:t xml:space="preserve"> </w:t>
      </w:r>
      <w:r w:rsidRPr="006D7405">
        <w:rPr>
          <w:rFonts w:ascii="Times New Roman" w:hAnsi="Times New Roman"/>
        </w:rPr>
        <w:t>banková</w:t>
      </w:r>
      <w:r w:rsidR="00BA0E74" w:rsidRPr="006D7405">
        <w:rPr>
          <w:rFonts w:ascii="Times New Roman" w:hAnsi="Times New Roman"/>
        </w:rPr>
        <w:t xml:space="preserve"> </w:t>
      </w:r>
      <w:r w:rsidRPr="006D7405">
        <w:rPr>
          <w:rFonts w:ascii="Times New Roman" w:hAnsi="Times New Roman"/>
        </w:rPr>
        <w:t>záruka</w:t>
      </w:r>
      <w:r w:rsidR="00BA0E74" w:rsidRPr="006D7405">
        <w:rPr>
          <w:rFonts w:ascii="Times New Roman" w:hAnsi="Times New Roman"/>
        </w:rPr>
        <w:t xml:space="preserve"> </w:t>
      </w:r>
      <w:r w:rsidRPr="006D7405">
        <w:rPr>
          <w:rFonts w:ascii="Times New Roman" w:hAnsi="Times New Roman"/>
        </w:rPr>
        <w:t>splatná</w:t>
      </w:r>
      <w:r w:rsidR="00BA0E74" w:rsidRPr="006D7405">
        <w:rPr>
          <w:rFonts w:ascii="Times New Roman" w:hAnsi="Times New Roman"/>
        </w:rPr>
        <w:t xml:space="preserve"> na </w:t>
      </w:r>
      <w:r w:rsidRPr="006D7405">
        <w:rPr>
          <w:rFonts w:ascii="Times New Roman" w:hAnsi="Times New Roman"/>
        </w:rPr>
        <w:t>prvé</w:t>
      </w:r>
      <w:r w:rsidR="00BA0E74" w:rsidRPr="006D7405">
        <w:rPr>
          <w:rFonts w:ascii="Times New Roman" w:hAnsi="Times New Roman"/>
        </w:rPr>
        <w:t xml:space="preserve"> </w:t>
      </w:r>
      <w:r w:rsidRPr="006D7405">
        <w:rPr>
          <w:rFonts w:ascii="Times New Roman" w:hAnsi="Times New Roman"/>
        </w:rPr>
        <w:t>písomne</w:t>
      </w:r>
      <w:r w:rsidR="00BA0E74" w:rsidRPr="006D7405">
        <w:rPr>
          <w:rFonts w:ascii="Times New Roman" w:hAnsi="Times New Roman"/>
        </w:rPr>
        <w:t xml:space="preserve">́ </w:t>
      </w:r>
      <w:r w:rsidRPr="006D7405">
        <w:rPr>
          <w:rFonts w:ascii="Times New Roman" w:hAnsi="Times New Roman"/>
        </w:rPr>
        <w:t>požiadanie</w:t>
      </w:r>
      <w:r w:rsidR="00BA0E74" w:rsidRPr="006D7405">
        <w:rPr>
          <w:rFonts w:ascii="Times New Roman" w:hAnsi="Times New Roman"/>
        </w:rPr>
        <w:t xml:space="preserve">, </w:t>
      </w:r>
      <w:r w:rsidRPr="006D7405">
        <w:rPr>
          <w:rFonts w:ascii="Times New Roman" w:hAnsi="Times New Roman"/>
        </w:rPr>
        <w:t>Zhotoviteľ</w:t>
      </w:r>
      <w:r w:rsidR="00BA0E74" w:rsidRPr="006D7405">
        <w:rPr>
          <w:rFonts w:ascii="Times New Roman" w:hAnsi="Times New Roman"/>
        </w:rPr>
        <w:t xml:space="preserve"> je </w:t>
      </w:r>
      <w:r w:rsidRPr="006D7405">
        <w:rPr>
          <w:rFonts w:ascii="Times New Roman" w:hAnsi="Times New Roman"/>
        </w:rPr>
        <w:t>oprávnený</w:t>
      </w:r>
      <w:r w:rsidR="00BA0E74" w:rsidRPr="006D7405">
        <w:rPr>
          <w:rFonts w:ascii="Times New Roman" w:hAnsi="Times New Roman"/>
        </w:rPr>
        <w:t xml:space="preserve"> </w:t>
      </w:r>
      <w:r w:rsidRPr="006D7405">
        <w:rPr>
          <w:rFonts w:ascii="Times New Roman" w:hAnsi="Times New Roman"/>
        </w:rPr>
        <w:t>nahradiť</w:t>
      </w:r>
      <w:r w:rsidR="00BA0E74" w:rsidRPr="006D7405">
        <w:rPr>
          <w:rFonts w:ascii="Times New Roman" w:hAnsi="Times New Roman"/>
        </w:rPr>
        <w:t xml:space="preserve"> </w:t>
      </w:r>
      <w:r w:rsidRPr="006D7405">
        <w:rPr>
          <w:rFonts w:ascii="Times New Roman" w:hAnsi="Times New Roman"/>
        </w:rPr>
        <w:t>bankovú</w:t>
      </w:r>
      <w:r w:rsidR="00BA0E74" w:rsidRPr="006D7405">
        <w:rPr>
          <w:rFonts w:ascii="Times New Roman" w:hAnsi="Times New Roman"/>
        </w:rPr>
        <w:t xml:space="preserve">́ </w:t>
      </w:r>
      <w:r w:rsidRPr="006D7405">
        <w:rPr>
          <w:rFonts w:ascii="Times New Roman" w:hAnsi="Times New Roman"/>
        </w:rPr>
        <w:t>záruku</w:t>
      </w:r>
      <w:r w:rsidR="00BA0E74" w:rsidRPr="006D7405">
        <w:rPr>
          <w:rFonts w:ascii="Times New Roman" w:hAnsi="Times New Roman"/>
        </w:rPr>
        <w:t xml:space="preserve"> </w:t>
      </w:r>
      <w:r w:rsidRPr="006D7405">
        <w:rPr>
          <w:rFonts w:ascii="Times New Roman" w:hAnsi="Times New Roman"/>
        </w:rPr>
        <w:t>zložením</w:t>
      </w:r>
      <w:r w:rsidR="00BA0E74" w:rsidRPr="006D7405">
        <w:rPr>
          <w:rFonts w:ascii="Times New Roman" w:hAnsi="Times New Roman"/>
        </w:rPr>
        <w:t xml:space="preserve"> sumy </w:t>
      </w:r>
      <w:r w:rsidRPr="006D7405">
        <w:rPr>
          <w:rFonts w:ascii="Times New Roman" w:hAnsi="Times New Roman"/>
        </w:rPr>
        <w:t>predstavujúcej</w:t>
      </w:r>
      <w:r w:rsidR="00BA0E74" w:rsidRPr="006D7405">
        <w:rPr>
          <w:rFonts w:ascii="Times New Roman" w:hAnsi="Times New Roman"/>
        </w:rPr>
        <w:t xml:space="preserve"> </w:t>
      </w:r>
      <w:r w:rsidR="00245B10">
        <w:rPr>
          <w:rFonts w:ascii="Times New Roman" w:hAnsi="Times New Roman"/>
        </w:rPr>
        <w:t>10</w:t>
      </w:r>
      <w:r w:rsidR="00BA0E74" w:rsidRPr="006D7405">
        <w:rPr>
          <w:rFonts w:ascii="Times New Roman" w:hAnsi="Times New Roman"/>
        </w:rPr>
        <w:t xml:space="preserve">% z celkovej ceny za dielo bez DPH do </w:t>
      </w:r>
      <w:r w:rsidRPr="006D7405">
        <w:rPr>
          <w:rFonts w:ascii="Times New Roman" w:hAnsi="Times New Roman"/>
        </w:rPr>
        <w:t>notárskej</w:t>
      </w:r>
      <w:r w:rsidR="00BA0E74" w:rsidRPr="006D7405">
        <w:rPr>
          <w:rFonts w:ascii="Times New Roman" w:hAnsi="Times New Roman"/>
        </w:rPr>
        <w:t xml:space="preserve"> </w:t>
      </w:r>
      <w:r w:rsidRPr="006D7405">
        <w:rPr>
          <w:rFonts w:ascii="Times New Roman" w:hAnsi="Times New Roman"/>
        </w:rPr>
        <w:t>úschovy</w:t>
      </w:r>
      <w:r w:rsidR="00BA0E74" w:rsidRPr="006D7405">
        <w:rPr>
          <w:rFonts w:ascii="Times New Roman" w:hAnsi="Times New Roman"/>
        </w:rPr>
        <w:t xml:space="preserve">, alebo na </w:t>
      </w:r>
      <w:r w:rsidRPr="006D7405">
        <w:rPr>
          <w:rFonts w:ascii="Times New Roman" w:hAnsi="Times New Roman"/>
        </w:rPr>
        <w:t>účet</w:t>
      </w:r>
      <w:r w:rsidR="00BA0E74" w:rsidRPr="006D7405">
        <w:rPr>
          <w:rFonts w:ascii="Times New Roman" w:hAnsi="Times New Roman"/>
        </w:rPr>
        <w:t xml:space="preserve"> </w:t>
      </w:r>
      <w:r w:rsidR="00AA7AFA">
        <w:rPr>
          <w:rFonts w:ascii="Times New Roman" w:hAnsi="Times New Roman"/>
        </w:rPr>
        <w:t>O</w:t>
      </w:r>
      <w:r w:rsidRPr="006D7405">
        <w:rPr>
          <w:rFonts w:ascii="Times New Roman" w:hAnsi="Times New Roman"/>
        </w:rPr>
        <w:t>bjednávateľa</w:t>
      </w:r>
      <w:r w:rsidR="00BA0E74" w:rsidRPr="006D7405">
        <w:rPr>
          <w:rFonts w:ascii="Times New Roman" w:hAnsi="Times New Roman"/>
        </w:rPr>
        <w:t xml:space="preserve"> alebo </w:t>
      </w:r>
      <w:r w:rsidRPr="006D7405">
        <w:rPr>
          <w:rFonts w:ascii="Times New Roman" w:hAnsi="Times New Roman"/>
        </w:rPr>
        <w:t>vinkulovaním</w:t>
      </w:r>
      <w:r w:rsidR="00BA0E74" w:rsidRPr="006D7405">
        <w:rPr>
          <w:rFonts w:ascii="Times New Roman" w:hAnsi="Times New Roman"/>
        </w:rPr>
        <w:t xml:space="preserve"> na svojom </w:t>
      </w:r>
      <w:r w:rsidRPr="006D7405">
        <w:rPr>
          <w:rFonts w:ascii="Times New Roman" w:hAnsi="Times New Roman"/>
        </w:rPr>
        <w:t>účte</w:t>
      </w:r>
      <w:r w:rsidR="00BA0E74" w:rsidRPr="006D7405">
        <w:rPr>
          <w:rFonts w:ascii="Times New Roman" w:hAnsi="Times New Roman"/>
        </w:rPr>
        <w:t xml:space="preserve"> v banke v prospech </w:t>
      </w:r>
      <w:r w:rsidRPr="006D7405">
        <w:rPr>
          <w:rFonts w:ascii="Times New Roman" w:hAnsi="Times New Roman"/>
        </w:rPr>
        <w:t>objednávateľa</w:t>
      </w:r>
      <w:r w:rsidR="00BA0E74" w:rsidRPr="006D7405">
        <w:rPr>
          <w:rFonts w:ascii="Times New Roman" w:hAnsi="Times New Roman"/>
        </w:rPr>
        <w:t xml:space="preserve"> a to </w:t>
      </w:r>
      <w:r w:rsidRPr="006D7405">
        <w:rPr>
          <w:rFonts w:ascii="Times New Roman" w:hAnsi="Times New Roman"/>
        </w:rPr>
        <w:t>počas</w:t>
      </w:r>
      <w:r w:rsidR="00BA0E74" w:rsidRPr="006D7405">
        <w:rPr>
          <w:rFonts w:ascii="Times New Roman" w:hAnsi="Times New Roman"/>
        </w:rPr>
        <w:t xml:space="preserve"> celej doby vykonania </w:t>
      </w:r>
      <w:r w:rsidR="00BA0E74" w:rsidRPr="006D7405">
        <w:rPr>
          <w:rFonts w:ascii="Times New Roman" w:hAnsi="Times New Roman"/>
        </w:rPr>
        <w:lastRenderedPageBreak/>
        <w:t xml:space="preserve">diela. Neposkytnutie </w:t>
      </w:r>
      <w:r w:rsidRPr="006D7405">
        <w:rPr>
          <w:rFonts w:ascii="Times New Roman" w:hAnsi="Times New Roman"/>
        </w:rPr>
        <w:t>zábezpeky</w:t>
      </w:r>
      <w:r w:rsidR="00BA0E74" w:rsidRPr="006D7405">
        <w:rPr>
          <w:rFonts w:ascii="Times New Roman" w:hAnsi="Times New Roman"/>
        </w:rPr>
        <w:t xml:space="preserve"> tak ako je uvedené v tomto bode sa </w:t>
      </w:r>
      <w:r w:rsidRPr="006D7405">
        <w:rPr>
          <w:rFonts w:ascii="Times New Roman" w:hAnsi="Times New Roman"/>
        </w:rPr>
        <w:t>považuje</w:t>
      </w:r>
      <w:r w:rsidR="00BA0E74" w:rsidRPr="006D7405">
        <w:rPr>
          <w:rFonts w:ascii="Times New Roman" w:hAnsi="Times New Roman"/>
        </w:rPr>
        <w:t xml:space="preserve"> za podstatné </w:t>
      </w:r>
      <w:r w:rsidRPr="006D7405">
        <w:rPr>
          <w:rFonts w:ascii="Times New Roman" w:hAnsi="Times New Roman"/>
        </w:rPr>
        <w:t>porušenie</w:t>
      </w:r>
      <w:r w:rsidR="00BA0E74" w:rsidRPr="006D7405">
        <w:rPr>
          <w:rFonts w:ascii="Times New Roman" w:hAnsi="Times New Roman"/>
        </w:rPr>
        <w:t xml:space="preserve"> zmluvy a </w:t>
      </w:r>
      <w:r w:rsidRPr="006D7405">
        <w:rPr>
          <w:rFonts w:ascii="Times New Roman" w:hAnsi="Times New Roman"/>
        </w:rPr>
        <w:t>objednávateľ</w:t>
      </w:r>
      <w:r w:rsidR="00BA0E74" w:rsidRPr="006D7405">
        <w:rPr>
          <w:rFonts w:ascii="Times New Roman" w:hAnsi="Times New Roman"/>
        </w:rPr>
        <w:t xml:space="preserve">̌ má </w:t>
      </w:r>
      <w:r w:rsidRPr="006D7405">
        <w:rPr>
          <w:rFonts w:ascii="Times New Roman" w:hAnsi="Times New Roman"/>
        </w:rPr>
        <w:t>právo</w:t>
      </w:r>
      <w:r w:rsidR="00BA0E74" w:rsidRPr="006D7405">
        <w:rPr>
          <w:rFonts w:ascii="Times New Roman" w:hAnsi="Times New Roman"/>
        </w:rPr>
        <w:t xml:space="preserve"> od zmluvy </w:t>
      </w:r>
      <w:r w:rsidRPr="006D7405">
        <w:rPr>
          <w:rFonts w:ascii="Times New Roman" w:hAnsi="Times New Roman"/>
        </w:rPr>
        <w:t>odstúpiť</w:t>
      </w:r>
      <w:r w:rsidR="00BA0E74" w:rsidRPr="006D7405">
        <w:rPr>
          <w:rFonts w:ascii="Times New Roman" w:hAnsi="Times New Roman"/>
        </w:rPr>
        <w:t xml:space="preserve">̌. </w:t>
      </w:r>
    </w:p>
    <w:p w14:paraId="49FF66CB" w14:textId="77777777" w:rsidR="00BA0E74" w:rsidRPr="00D53CFE" w:rsidRDefault="00BA0E74" w:rsidP="009B6A9F">
      <w:pPr>
        <w:spacing w:line="276" w:lineRule="auto"/>
        <w:jc w:val="both"/>
        <w:rPr>
          <w:rFonts w:ascii="Times New Roman" w:eastAsia="Calibri" w:hAnsi="Times New Roman"/>
          <w:lang w:eastAsia="cs-CZ"/>
        </w:rPr>
      </w:pPr>
    </w:p>
    <w:p w14:paraId="2DF91840" w14:textId="77777777" w:rsidR="002212FA" w:rsidRPr="0086144F" w:rsidRDefault="002212FA" w:rsidP="009B6A9F">
      <w:pPr>
        <w:widowControl w:val="0"/>
        <w:autoSpaceDE w:val="0"/>
        <w:autoSpaceDN w:val="0"/>
        <w:adjustRightInd w:val="0"/>
        <w:spacing w:line="276" w:lineRule="auto"/>
        <w:jc w:val="both"/>
        <w:rPr>
          <w:rFonts w:ascii="Times New Roman" w:eastAsia="Calibri" w:hAnsi="Times New Roman"/>
          <w:lang w:eastAsia="cs-CZ"/>
        </w:rPr>
      </w:pPr>
    </w:p>
    <w:p w14:paraId="1031B433" w14:textId="03BB0106" w:rsidR="009C6E23" w:rsidRPr="0086144F" w:rsidRDefault="002212FA" w:rsidP="009B6A9F">
      <w:pPr>
        <w:spacing w:line="276" w:lineRule="auto"/>
        <w:jc w:val="center"/>
        <w:rPr>
          <w:rFonts w:ascii="Times New Roman" w:eastAsia="Calibri" w:hAnsi="Times New Roman"/>
          <w:snapToGrid w:val="0"/>
          <w:color w:val="FF0000"/>
        </w:rPr>
      </w:pPr>
      <w:r w:rsidRPr="0086144F">
        <w:rPr>
          <w:rFonts w:ascii="Times New Roman" w:eastAsia="Calibri" w:hAnsi="Times New Roman"/>
          <w:b/>
          <w:lang w:eastAsia="cs-CZ"/>
        </w:rPr>
        <w:t>Článok 1</w:t>
      </w:r>
      <w:r>
        <w:rPr>
          <w:rFonts w:ascii="Times New Roman" w:eastAsia="Calibri" w:hAnsi="Times New Roman"/>
          <w:b/>
          <w:lang w:eastAsia="cs-CZ"/>
        </w:rPr>
        <w:t>5</w:t>
      </w:r>
    </w:p>
    <w:p w14:paraId="2BB43F04" w14:textId="77777777" w:rsidR="00D34CCF" w:rsidRDefault="00D34CCF" w:rsidP="009B6A9F">
      <w:pPr>
        <w:spacing w:line="276" w:lineRule="auto"/>
        <w:ind w:left="567" w:hanging="567"/>
        <w:jc w:val="center"/>
        <w:rPr>
          <w:rFonts w:ascii="Times New Roman" w:hAnsi="Times New Roman"/>
          <w:b/>
          <w:szCs w:val="22"/>
        </w:rPr>
      </w:pPr>
      <w:r w:rsidRPr="00AB353B">
        <w:rPr>
          <w:rFonts w:ascii="Times New Roman" w:hAnsi="Times New Roman"/>
          <w:b/>
          <w:szCs w:val="22"/>
        </w:rPr>
        <w:t>Záverečné ustanovenia</w:t>
      </w:r>
    </w:p>
    <w:p w14:paraId="3CE23600" w14:textId="77777777" w:rsidR="00D34CCF" w:rsidRPr="00AB353B" w:rsidRDefault="00D34CCF" w:rsidP="009B6A9F">
      <w:pPr>
        <w:spacing w:line="276" w:lineRule="auto"/>
        <w:ind w:left="709" w:hanging="709"/>
        <w:jc w:val="center"/>
        <w:rPr>
          <w:rFonts w:ascii="Times New Roman" w:hAnsi="Times New Roman"/>
          <w:b/>
          <w:szCs w:val="22"/>
        </w:rPr>
      </w:pPr>
    </w:p>
    <w:p w14:paraId="325FEF99" w14:textId="0C9F9A50" w:rsidR="002212FA" w:rsidRPr="002212FA" w:rsidRDefault="00D34CCF" w:rsidP="009B6A9F">
      <w:pPr>
        <w:pStyle w:val="Odsekzoznamu"/>
        <w:numPr>
          <w:ilvl w:val="1"/>
          <w:numId w:val="47"/>
        </w:numPr>
        <w:spacing w:after="0"/>
        <w:ind w:left="709" w:hanging="709"/>
        <w:jc w:val="both"/>
        <w:rPr>
          <w:rFonts w:ascii="Times New Roman" w:hAnsi="Times New Roman"/>
          <w:sz w:val="22"/>
          <w:szCs w:val="22"/>
        </w:rPr>
      </w:pPr>
      <w:r w:rsidRPr="002212FA">
        <w:rPr>
          <w:rFonts w:ascii="Times New Roman" w:hAnsi="Times New Roman"/>
          <w:sz w:val="22"/>
          <w:szCs w:val="22"/>
        </w:rPr>
        <w:t xml:space="preserve">Akékoľvek zmeny a doplnky k tejto </w:t>
      </w:r>
      <w:r w:rsidR="002827ED">
        <w:rPr>
          <w:rFonts w:ascii="Times New Roman" w:hAnsi="Times New Roman"/>
          <w:sz w:val="22"/>
          <w:szCs w:val="22"/>
        </w:rPr>
        <w:t>Z</w:t>
      </w:r>
      <w:r w:rsidRPr="002212FA">
        <w:rPr>
          <w:rFonts w:ascii="Times New Roman" w:hAnsi="Times New Roman"/>
          <w:sz w:val="22"/>
          <w:szCs w:val="22"/>
        </w:rPr>
        <w:t xml:space="preserve">mluve sú platné výlučne v písomnej forme odsúhlasenej obidvomi stranami dohody, vo forme dodatku. </w:t>
      </w:r>
    </w:p>
    <w:p w14:paraId="6DE546B9" w14:textId="6D2D4D5E" w:rsidR="002212FA" w:rsidRPr="002212FA" w:rsidRDefault="00D34CCF" w:rsidP="009B6A9F">
      <w:pPr>
        <w:pStyle w:val="Odsekzoznamu"/>
        <w:numPr>
          <w:ilvl w:val="1"/>
          <w:numId w:val="47"/>
        </w:numPr>
        <w:spacing w:after="0"/>
        <w:ind w:left="709" w:hanging="709"/>
        <w:jc w:val="both"/>
        <w:rPr>
          <w:rFonts w:ascii="Times New Roman" w:hAnsi="Times New Roman"/>
          <w:sz w:val="22"/>
          <w:szCs w:val="22"/>
        </w:rPr>
      </w:pPr>
      <w:r w:rsidRPr="002212FA">
        <w:rPr>
          <w:rFonts w:ascii="Times New Roman" w:hAnsi="Times New Roman"/>
          <w:sz w:val="22"/>
          <w:szCs w:val="22"/>
        </w:rPr>
        <w:t xml:space="preserve">Objednávateľ môže odstúpiť od </w:t>
      </w:r>
      <w:r w:rsidR="002827ED">
        <w:rPr>
          <w:rFonts w:ascii="Times New Roman" w:hAnsi="Times New Roman"/>
          <w:sz w:val="22"/>
          <w:szCs w:val="22"/>
        </w:rPr>
        <w:t>Z</w:t>
      </w:r>
      <w:r w:rsidRPr="002212FA">
        <w:rPr>
          <w:rFonts w:ascii="Times New Roman" w:hAnsi="Times New Roman"/>
          <w:sz w:val="22"/>
          <w:szCs w:val="22"/>
        </w:rPr>
        <w:t xml:space="preserve">mluvy, uzavretej s uchádzačom, ktorý nebol v čase uzavretia </w:t>
      </w:r>
      <w:r w:rsidR="002827ED">
        <w:rPr>
          <w:rFonts w:ascii="Times New Roman" w:hAnsi="Times New Roman"/>
          <w:sz w:val="22"/>
          <w:szCs w:val="22"/>
        </w:rPr>
        <w:t>Z</w:t>
      </w:r>
      <w:r w:rsidRPr="002212FA">
        <w:rPr>
          <w:rFonts w:ascii="Times New Roman" w:hAnsi="Times New Roman"/>
          <w:sz w:val="22"/>
          <w:szCs w:val="22"/>
        </w:rPr>
        <w:t>mluvy zapísaný v registri partnerov verejného sektora, ak mal  povinnosť zapisovať sa do registra partnerov alebo ak bol vymazaný z registra partnerov verejného sektora.</w:t>
      </w:r>
    </w:p>
    <w:p w14:paraId="22DCF2CC" w14:textId="77777777" w:rsidR="002212FA" w:rsidRPr="002212FA" w:rsidRDefault="00D34CCF" w:rsidP="009B6A9F">
      <w:pPr>
        <w:pStyle w:val="Odsekzoznamu"/>
        <w:numPr>
          <w:ilvl w:val="1"/>
          <w:numId w:val="47"/>
        </w:numPr>
        <w:spacing w:after="0"/>
        <w:ind w:left="709" w:hanging="709"/>
        <w:jc w:val="both"/>
        <w:rPr>
          <w:rFonts w:ascii="Times New Roman" w:hAnsi="Times New Roman"/>
          <w:sz w:val="22"/>
          <w:szCs w:val="22"/>
        </w:rPr>
      </w:pPr>
      <w:r w:rsidRPr="002212FA">
        <w:rPr>
          <w:rFonts w:ascii="Times New Roman" w:hAnsi="Times New Roman"/>
          <w:sz w:val="22"/>
          <w:szCs w:val="22"/>
        </w:rPr>
        <w:t>Na zmeny tejto Zmluvy sa primerane aplikujú ust. §18 zákona o verejnom obstarávaní.</w:t>
      </w:r>
    </w:p>
    <w:p w14:paraId="1D03AF9F" w14:textId="154F70A7" w:rsidR="002212FA" w:rsidRPr="002212FA" w:rsidRDefault="00D34CCF" w:rsidP="009B6A9F">
      <w:pPr>
        <w:pStyle w:val="Odsekzoznamu"/>
        <w:numPr>
          <w:ilvl w:val="1"/>
          <w:numId w:val="47"/>
        </w:numPr>
        <w:spacing w:after="0"/>
        <w:ind w:left="709" w:hanging="709"/>
        <w:jc w:val="both"/>
        <w:rPr>
          <w:rFonts w:ascii="Times New Roman" w:hAnsi="Times New Roman"/>
          <w:sz w:val="22"/>
          <w:szCs w:val="22"/>
        </w:rPr>
      </w:pPr>
      <w:r w:rsidRPr="002212FA">
        <w:rPr>
          <w:rFonts w:ascii="Times New Roman" w:hAnsi="Times New Roman"/>
          <w:sz w:val="22"/>
          <w:szCs w:val="22"/>
        </w:rPr>
        <w:t xml:space="preserve">V prípade, ak Zhotoviteľ plní záväzok z tejto </w:t>
      </w:r>
      <w:r w:rsidR="002827ED">
        <w:rPr>
          <w:rFonts w:ascii="Times New Roman" w:hAnsi="Times New Roman"/>
          <w:sz w:val="22"/>
          <w:szCs w:val="22"/>
        </w:rPr>
        <w:t>Z</w:t>
      </w:r>
      <w:r w:rsidRPr="002212FA">
        <w:rPr>
          <w:rFonts w:ascii="Times New Roman" w:hAnsi="Times New Roman"/>
          <w:sz w:val="22"/>
          <w:szCs w:val="22"/>
        </w:rPr>
        <w:t>mluvy prostredníctvom subdodávateľov, je povinný zabezpečiť a financovať všetky prípadné subdodávateľské práce a nesie za ne záruku v plnom rozsahu tak, ako keby plnil sám.</w:t>
      </w:r>
    </w:p>
    <w:p w14:paraId="56A7400B" w14:textId="77777777" w:rsidR="002212FA" w:rsidRPr="002212FA" w:rsidRDefault="00D34CCF" w:rsidP="009B6A9F">
      <w:pPr>
        <w:pStyle w:val="Odsekzoznamu"/>
        <w:numPr>
          <w:ilvl w:val="1"/>
          <w:numId w:val="47"/>
        </w:numPr>
        <w:spacing w:after="0"/>
        <w:ind w:left="709" w:hanging="709"/>
        <w:jc w:val="both"/>
        <w:rPr>
          <w:rFonts w:ascii="Times New Roman" w:hAnsi="Times New Roman"/>
          <w:sz w:val="22"/>
          <w:szCs w:val="22"/>
        </w:rPr>
      </w:pPr>
      <w:r w:rsidRPr="002212FA">
        <w:rPr>
          <w:rFonts w:ascii="Times New Roman" w:hAnsi="Times New Roman"/>
          <w:sz w:val="22"/>
          <w:szCs w:val="22"/>
        </w:rPr>
        <w:t>Zhotoviteľ nesie voči Objednávateľovi zodpovednosť aj za škody spôsobené činnosťou svojich subdodávateľov, ako by ich spôsobil sám.</w:t>
      </w:r>
    </w:p>
    <w:p w14:paraId="38A92F4B" w14:textId="01FEE44A" w:rsidR="002212FA" w:rsidRPr="002212FA" w:rsidRDefault="00D34CCF" w:rsidP="009B6A9F">
      <w:pPr>
        <w:pStyle w:val="Odsekzoznamu"/>
        <w:numPr>
          <w:ilvl w:val="1"/>
          <w:numId w:val="47"/>
        </w:numPr>
        <w:spacing w:after="0"/>
        <w:ind w:left="709" w:hanging="709"/>
        <w:jc w:val="both"/>
        <w:rPr>
          <w:rFonts w:ascii="Times New Roman" w:hAnsi="Times New Roman"/>
          <w:sz w:val="22"/>
          <w:szCs w:val="22"/>
        </w:rPr>
      </w:pPr>
      <w:r w:rsidRPr="002212FA">
        <w:rPr>
          <w:rFonts w:ascii="Times New Roman" w:hAnsi="Times New Roman"/>
          <w:sz w:val="22"/>
          <w:szCs w:val="22"/>
        </w:rPr>
        <w:t xml:space="preserve">Zhotoviteľ zodpovedá za odbornú starostlivosť pri výbere subdodávateľa, ako aj za výsledok činnosti vykonanej na základe </w:t>
      </w:r>
      <w:r w:rsidR="002827ED">
        <w:rPr>
          <w:rFonts w:ascii="Times New Roman" w:hAnsi="Times New Roman"/>
          <w:sz w:val="22"/>
          <w:szCs w:val="22"/>
        </w:rPr>
        <w:t>Z</w:t>
      </w:r>
      <w:r w:rsidRPr="002212FA">
        <w:rPr>
          <w:rFonts w:ascii="Times New Roman" w:hAnsi="Times New Roman"/>
          <w:sz w:val="22"/>
          <w:szCs w:val="22"/>
        </w:rPr>
        <w:t>mluvy o subdodávke.</w:t>
      </w:r>
    </w:p>
    <w:p w14:paraId="45B9BE06" w14:textId="57D3AE37" w:rsidR="002212FA" w:rsidRPr="002212FA" w:rsidRDefault="00D34CCF" w:rsidP="009B6A9F">
      <w:pPr>
        <w:pStyle w:val="Odsekzoznamu"/>
        <w:numPr>
          <w:ilvl w:val="1"/>
          <w:numId w:val="47"/>
        </w:numPr>
        <w:spacing w:after="0"/>
        <w:ind w:left="709" w:hanging="709"/>
        <w:jc w:val="both"/>
        <w:rPr>
          <w:rFonts w:ascii="Times New Roman" w:hAnsi="Times New Roman"/>
          <w:sz w:val="22"/>
          <w:szCs w:val="22"/>
        </w:rPr>
      </w:pPr>
      <w:r w:rsidRPr="002212FA">
        <w:rPr>
          <w:rFonts w:ascii="Times New Roman" w:hAnsi="Times New Roman"/>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w:t>
      </w:r>
      <w:r w:rsidR="002827ED">
        <w:rPr>
          <w:rFonts w:ascii="Times New Roman" w:hAnsi="Times New Roman"/>
          <w:sz w:val="22"/>
          <w:szCs w:val="22"/>
        </w:rPr>
        <w:t>Z</w:t>
      </w:r>
      <w:r w:rsidRPr="002212FA">
        <w:rPr>
          <w:rFonts w:ascii="Times New Roman" w:hAnsi="Times New Roman"/>
          <w:sz w:val="22"/>
          <w:szCs w:val="22"/>
        </w:rPr>
        <w:t>mluvy so subdodávateľom, taktiež je Zhotoviteľ povinný oznámiť Objednávateľovi akúkoľvek zmenu údajov o subdodávateľovi.</w:t>
      </w:r>
    </w:p>
    <w:p w14:paraId="592DA29B" w14:textId="77777777" w:rsidR="002212FA" w:rsidRPr="002212FA" w:rsidRDefault="00D34CCF" w:rsidP="009B6A9F">
      <w:pPr>
        <w:pStyle w:val="Odsekzoznamu"/>
        <w:numPr>
          <w:ilvl w:val="1"/>
          <w:numId w:val="47"/>
        </w:numPr>
        <w:spacing w:after="0"/>
        <w:ind w:left="709" w:hanging="709"/>
        <w:jc w:val="both"/>
        <w:rPr>
          <w:rFonts w:ascii="Times New Roman" w:hAnsi="Times New Roman"/>
          <w:sz w:val="22"/>
          <w:szCs w:val="22"/>
        </w:rPr>
      </w:pPr>
      <w:r w:rsidRPr="002212FA">
        <w:rPr>
          <w:rFonts w:ascii="Times New Roman" w:hAnsi="Times New Roman"/>
          <w:sz w:val="22"/>
          <w:szCs w:val="22"/>
        </w:rPr>
        <w:t>Práva a povinnosti zmluvných strán, ktoré nie sú touto Zmluvou výslovne upravené, sa riadia príslušnými ustanoveniami Obchodného zákonníka a ostatných právnych predpisov.</w:t>
      </w:r>
    </w:p>
    <w:p w14:paraId="1A323351" w14:textId="77777777" w:rsidR="002212FA" w:rsidRPr="002212FA" w:rsidRDefault="00D34CCF" w:rsidP="009B6A9F">
      <w:pPr>
        <w:pStyle w:val="Odsekzoznamu"/>
        <w:numPr>
          <w:ilvl w:val="1"/>
          <w:numId w:val="47"/>
        </w:numPr>
        <w:spacing w:after="0"/>
        <w:ind w:left="709" w:hanging="709"/>
        <w:jc w:val="both"/>
        <w:rPr>
          <w:rFonts w:ascii="Times New Roman" w:hAnsi="Times New Roman"/>
          <w:sz w:val="22"/>
          <w:szCs w:val="22"/>
        </w:rPr>
      </w:pPr>
      <w:r w:rsidRPr="002212FA">
        <w:rPr>
          <w:rFonts w:ascii="Times New Roman" w:hAnsi="Times New Roman"/>
          <w:sz w:val="22"/>
          <w:szCs w:val="22"/>
        </w:rPr>
        <w:t>Zmluvné strany sa zaväzujú urovnať všetky spory vzniknuté v súvislosti s touto Zmluvou predovšetkým mimosúdnou dohodou.</w:t>
      </w:r>
    </w:p>
    <w:p w14:paraId="117BB58C" w14:textId="77777777" w:rsidR="002212FA" w:rsidRPr="002212FA" w:rsidRDefault="00D34CCF" w:rsidP="009B6A9F">
      <w:pPr>
        <w:pStyle w:val="Odsekzoznamu"/>
        <w:numPr>
          <w:ilvl w:val="1"/>
          <w:numId w:val="47"/>
        </w:numPr>
        <w:spacing w:after="0"/>
        <w:ind w:left="709" w:hanging="709"/>
        <w:jc w:val="both"/>
        <w:rPr>
          <w:rFonts w:ascii="Times New Roman" w:hAnsi="Times New Roman"/>
          <w:sz w:val="22"/>
          <w:szCs w:val="22"/>
        </w:rPr>
      </w:pPr>
      <w:r w:rsidRPr="002212FA">
        <w:rPr>
          <w:rFonts w:ascii="Times New Roman" w:hAnsi="Times New Roman"/>
          <w:sz w:val="22"/>
          <w:szCs w:val="22"/>
        </w:rPr>
        <w:t>Ak by niektoré ustanovenie tejto Zmluvy bolo alebo sa po uzavretí tejto Zmluvy  stalo neplatným, nebudú tým dotknuté ostatné ustanovenia tejto Zmluvy. Zmluvné strany sú povinné bezodkladne neplatné ustanovenie nahradiť novým, zodpovedajúcemu hospodárskemu účelu tejto Zmluvy, ktorý  zmluvné strany sledovali v čase jej uzatvorenia.</w:t>
      </w:r>
    </w:p>
    <w:p w14:paraId="1F03C64F" w14:textId="2802E0ED" w:rsidR="00D34CCF" w:rsidRPr="002212FA" w:rsidRDefault="00D34CCF" w:rsidP="009B6A9F">
      <w:pPr>
        <w:pStyle w:val="Odsekzoznamu"/>
        <w:numPr>
          <w:ilvl w:val="1"/>
          <w:numId w:val="47"/>
        </w:numPr>
        <w:spacing w:after="0"/>
        <w:ind w:left="709" w:hanging="709"/>
        <w:jc w:val="both"/>
        <w:rPr>
          <w:rFonts w:ascii="Times New Roman" w:hAnsi="Times New Roman"/>
          <w:sz w:val="22"/>
          <w:szCs w:val="22"/>
        </w:rPr>
      </w:pPr>
      <w:r w:rsidRPr="002212FA">
        <w:rPr>
          <w:rFonts w:ascii="Times New Roman" w:hAnsi="Times New Roman"/>
          <w:sz w:val="22"/>
          <w:szCs w:val="22"/>
        </w:rPr>
        <w:t>Zhotoviteľ sa zaväzuje strpieť výkon kontroly/auditu</w:t>
      </w:r>
      <w:r w:rsidRPr="002212FA">
        <w:rPr>
          <w:rFonts w:ascii="Times New Roman" w:hAnsi="Times New Roman"/>
          <w:b/>
          <w:sz w:val="22"/>
          <w:szCs w:val="22"/>
        </w:rPr>
        <w:t xml:space="preserve"> </w:t>
      </w:r>
      <w:r w:rsidRPr="002212FA">
        <w:rPr>
          <w:rFonts w:ascii="Times New Roman" w:hAnsi="Times New Roman"/>
          <w:sz w:val="22"/>
          <w:szCs w:val="22"/>
        </w:rPr>
        <w:t xml:space="preserve">súvisiaceho s predmetom Zmluvy kedykoľvek počas platnosti a účinnosti príslušnej Zmluvy o poskytnutí nenávratného finančného príspevku uzavretej Objednávateľom ako prijímateľom nenávratného finančného príspevku za účelom financovania predmetu Zmluvy, a to zo strany oprávnených osôb na výkon kontroly/auditu v zmysle príslušných právnych predpisov SR a EÚ, najmä </w:t>
      </w:r>
      <w:r w:rsidRPr="002212FA">
        <w:rPr>
          <w:rFonts w:ascii="Times New Roman" w:hAnsi="Times New Roman"/>
          <w:bCs/>
          <w:sz w:val="22"/>
          <w:szCs w:val="22"/>
        </w:rPr>
        <w:t xml:space="preserve">Zákon o príspevku z EŠIF </w:t>
      </w:r>
      <w:r w:rsidRPr="002212FA">
        <w:rPr>
          <w:rFonts w:ascii="Times New Roman" w:hAnsi="Times New Roman"/>
          <w:sz w:val="22"/>
          <w:szCs w:val="22"/>
        </w:rPr>
        <w:t xml:space="preserve">– zákon č. 292/2014 o príspevku poskytovanom z európskych štrukturálnych a investičných fondov a o zmene a doplnení niektorých zákonov. </w:t>
      </w:r>
      <w:r w:rsidRPr="002212FA">
        <w:rPr>
          <w:rFonts w:ascii="Times New Roman" w:hAnsi="Times New Roman"/>
          <w:bCs/>
          <w:sz w:val="22"/>
          <w:szCs w:val="22"/>
        </w:rPr>
        <w:t xml:space="preserve">Zákon o finančnej kontrole a audite </w:t>
      </w:r>
      <w:r w:rsidRPr="002212FA">
        <w:rPr>
          <w:rFonts w:ascii="Times New Roman" w:hAnsi="Times New Roman"/>
          <w:sz w:val="22"/>
          <w:szCs w:val="22"/>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Zhotoviteľom je podstatným porušením Zmluvy, ktoré oprávňuje Objednávateľa od Zmluvy odstúpiť. </w:t>
      </w:r>
    </w:p>
    <w:p w14:paraId="6EDB8C54" w14:textId="77777777" w:rsidR="00D34CCF" w:rsidRPr="002212FA" w:rsidRDefault="00D34CCF" w:rsidP="009B6A9F">
      <w:pPr>
        <w:pStyle w:val="Normlnywebov"/>
        <w:spacing w:before="0" w:beforeAutospacing="0" w:after="0" w:afterAutospacing="0" w:line="276" w:lineRule="auto"/>
        <w:ind w:left="1418" w:hanging="709"/>
        <w:jc w:val="both"/>
        <w:rPr>
          <w:sz w:val="22"/>
          <w:szCs w:val="22"/>
        </w:rPr>
      </w:pPr>
      <w:r w:rsidRPr="002212FA">
        <w:rPr>
          <w:sz w:val="22"/>
          <w:szCs w:val="22"/>
        </w:rPr>
        <w:t xml:space="preserve">Oprávnené osoby na výkon kontroly/auditu sú najmä: </w:t>
      </w:r>
    </w:p>
    <w:p w14:paraId="77A3653A" w14:textId="77777777" w:rsidR="00D34CCF" w:rsidRPr="002212FA" w:rsidRDefault="00D34CCF" w:rsidP="009B6A9F">
      <w:pPr>
        <w:pStyle w:val="Odsekzoznamu"/>
        <w:numPr>
          <w:ilvl w:val="0"/>
          <w:numId w:val="7"/>
        </w:numPr>
        <w:spacing w:after="0"/>
        <w:ind w:left="1418" w:hanging="709"/>
        <w:jc w:val="both"/>
        <w:rPr>
          <w:rFonts w:ascii="Times New Roman" w:hAnsi="Times New Roman"/>
          <w:iCs/>
          <w:sz w:val="22"/>
          <w:szCs w:val="22"/>
        </w:rPr>
      </w:pPr>
      <w:r w:rsidRPr="002212FA">
        <w:rPr>
          <w:rFonts w:ascii="Times New Roman" w:hAnsi="Times New Roman"/>
          <w:iCs/>
          <w:sz w:val="22"/>
          <w:szCs w:val="22"/>
        </w:rPr>
        <w:t>Ministerstvo pôdohospodárstva a rozvoja vidieka Slovenskej republiky a ním poverené osoby,</w:t>
      </w:r>
    </w:p>
    <w:p w14:paraId="526F65DE" w14:textId="77777777" w:rsidR="00D34CCF" w:rsidRPr="002212FA" w:rsidRDefault="00D34CCF" w:rsidP="009B6A9F">
      <w:pPr>
        <w:pStyle w:val="Odsekzoznamu"/>
        <w:numPr>
          <w:ilvl w:val="0"/>
          <w:numId w:val="7"/>
        </w:numPr>
        <w:spacing w:after="0"/>
        <w:ind w:left="1418" w:hanging="709"/>
        <w:jc w:val="both"/>
        <w:rPr>
          <w:rFonts w:ascii="Times New Roman" w:hAnsi="Times New Roman"/>
          <w:iCs/>
          <w:sz w:val="22"/>
          <w:szCs w:val="22"/>
        </w:rPr>
      </w:pPr>
      <w:r w:rsidRPr="002212FA">
        <w:rPr>
          <w:rFonts w:ascii="Times New Roman" w:hAnsi="Times New Roman"/>
          <w:iCs/>
          <w:sz w:val="22"/>
          <w:szCs w:val="22"/>
        </w:rPr>
        <w:t>Ministerstvo financií Slovenskej republiky a ním poverené osoby,</w:t>
      </w:r>
    </w:p>
    <w:p w14:paraId="16A3E2F9" w14:textId="77777777" w:rsidR="00D34CCF" w:rsidRPr="002212FA" w:rsidRDefault="00D34CCF" w:rsidP="009B6A9F">
      <w:pPr>
        <w:pStyle w:val="Odsekzoznamu"/>
        <w:numPr>
          <w:ilvl w:val="0"/>
          <w:numId w:val="7"/>
        </w:numPr>
        <w:spacing w:after="0"/>
        <w:ind w:left="1418" w:hanging="709"/>
        <w:jc w:val="both"/>
        <w:rPr>
          <w:rFonts w:ascii="Times New Roman" w:hAnsi="Times New Roman"/>
          <w:iCs/>
          <w:sz w:val="22"/>
          <w:szCs w:val="22"/>
        </w:rPr>
      </w:pPr>
      <w:r w:rsidRPr="002212FA">
        <w:rPr>
          <w:rFonts w:ascii="Times New Roman" w:hAnsi="Times New Roman"/>
          <w:iCs/>
          <w:sz w:val="22"/>
          <w:szCs w:val="22"/>
        </w:rPr>
        <w:lastRenderedPageBreak/>
        <w:t>Úrad vládneho auditu,</w:t>
      </w:r>
    </w:p>
    <w:p w14:paraId="28471E76" w14:textId="77777777" w:rsidR="00D34CCF" w:rsidRPr="002212FA" w:rsidRDefault="00D34CCF" w:rsidP="009B6A9F">
      <w:pPr>
        <w:pStyle w:val="Odsekzoznamu"/>
        <w:numPr>
          <w:ilvl w:val="0"/>
          <w:numId w:val="7"/>
        </w:numPr>
        <w:spacing w:after="0"/>
        <w:ind w:left="1418" w:hanging="709"/>
        <w:jc w:val="both"/>
        <w:rPr>
          <w:rFonts w:ascii="Times New Roman" w:hAnsi="Times New Roman"/>
          <w:iCs/>
          <w:sz w:val="22"/>
          <w:szCs w:val="22"/>
        </w:rPr>
      </w:pPr>
      <w:r w:rsidRPr="002212FA">
        <w:rPr>
          <w:rFonts w:ascii="Times New Roman" w:hAnsi="Times New Roman"/>
          <w:iCs/>
          <w:sz w:val="22"/>
          <w:szCs w:val="22"/>
        </w:rPr>
        <w:t>Protimonopolný úrad Slovenskej republiky,</w:t>
      </w:r>
    </w:p>
    <w:p w14:paraId="4B684A97" w14:textId="77777777" w:rsidR="00D34CCF" w:rsidRPr="002212FA" w:rsidRDefault="00D34CCF" w:rsidP="009B6A9F">
      <w:pPr>
        <w:pStyle w:val="Odsekzoznamu"/>
        <w:numPr>
          <w:ilvl w:val="0"/>
          <w:numId w:val="7"/>
        </w:numPr>
        <w:spacing w:after="0"/>
        <w:ind w:left="1418" w:hanging="709"/>
        <w:jc w:val="both"/>
        <w:rPr>
          <w:rFonts w:ascii="Times New Roman" w:hAnsi="Times New Roman"/>
          <w:iCs/>
          <w:sz w:val="22"/>
          <w:szCs w:val="22"/>
        </w:rPr>
      </w:pPr>
      <w:r w:rsidRPr="002212FA">
        <w:rPr>
          <w:rFonts w:ascii="Times New Roman" w:hAnsi="Times New Roman"/>
          <w:iCs/>
          <w:sz w:val="22"/>
          <w:szCs w:val="22"/>
        </w:rPr>
        <w:t>Kontrolné orgány Európskej únie,</w:t>
      </w:r>
    </w:p>
    <w:p w14:paraId="7B0265C2" w14:textId="77777777" w:rsidR="00D34CCF" w:rsidRPr="002212FA" w:rsidRDefault="00D34CCF" w:rsidP="009B6A9F">
      <w:pPr>
        <w:pStyle w:val="Odsekzoznamu"/>
        <w:numPr>
          <w:ilvl w:val="0"/>
          <w:numId w:val="7"/>
        </w:numPr>
        <w:spacing w:after="0"/>
        <w:ind w:left="1418" w:hanging="709"/>
        <w:jc w:val="both"/>
        <w:rPr>
          <w:rFonts w:ascii="Times New Roman" w:hAnsi="Times New Roman"/>
          <w:iCs/>
          <w:sz w:val="22"/>
          <w:szCs w:val="22"/>
        </w:rPr>
      </w:pPr>
      <w:r w:rsidRPr="002212FA">
        <w:rPr>
          <w:rFonts w:ascii="Times New Roman" w:hAnsi="Times New Roman"/>
          <w:iCs/>
          <w:sz w:val="22"/>
          <w:szCs w:val="22"/>
        </w:rPr>
        <w:t xml:space="preserve">Výbor pre vnútorný audit a vládny audit; </w:t>
      </w:r>
    </w:p>
    <w:p w14:paraId="2606BAB0" w14:textId="77777777" w:rsidR="00D34CCF" w:rsidRPr="002212FA" w:rsidRDefault="00D34CCF" w:rsidP="009B6A9F">
      <w:pPr>
        <w:pStyle w:val="Odsekzoznamu"/>
        <w:numPr>
          <w:ilvl w:val="0"/>
          <w:numId w:val="7"/>
        </w:numPr>
        <w:spacing w:after="0"/>
        <w:ind w:left="1418" w:hanging="709"/>
        <w:jc w:val="both"/>
        <w:rPr>
          <w:rFonts w:ascii="Times New Roman" w:hAnsi="Times New Roman"/>
          <w:iCs/>
          <w:sz w:val="22"/>
          <w:szCs w:val="22"/>
        </w:rPr>
      </w:pPr>
      <w:r w:rsidRPr="002212FA">
        <w:rPr>
          <w:rFonts w:ascii="Times New Roman" w:hAnsi="Times New Roman"/>
          <w:iCs/>
          <w:sz w:val="22"/>
          <w:szCs w:val="22"/>
        </w:rPr>
        <w:t>Najvyšší kontrolný úrad Slovenskej republiky;</w:t>
      </w:r>
    </w:p>
    <w:p w14:paraId="6B34CB79" w14:textId="77777777" w:rsidR="00D34CCF" w:rsidRPr="002212FA" w:rsidRDefault="00D34CCF" w:rsidP="009B6A9F">
      <w:pPr>
        <w:pStyle w:val="Odsekzoznamu"/>
        <w:numPr>
          <w:ilvl w:val="0"/>
          <w:numId w:val="7"/>
        </w:numPr>
        <w:spacing w:after="0"/>
        <w:ind w:left="1418" w:hanging="709"/>
        <w:jc w:val="both"/>
        <w:rPr>
          <w:rFonts w:ascii="Times New Roman" w:hAnsi="Times New Roman"/>
          <w:iCs/>
          <w:sz w:val="22"/>
          <w:szCs w:val="22"/>
        </w:rPr>
      </w:pPr>
      <w:r w:rsidRPr="002212FA">
        <w:rPr>
          <w:rFonts w:ascii="Times New Roman" w:hAnsi="Times New Roman"/>
          <w:iCs/>
          <w:sz w:val="22"/>
          <w:szCs w:val="22"/>
        </w:rPr>
        <w:t>Splnomocnení zástupcovia Európskej Komisie a Európskeho dvora audítorov.</w:t>
      </w:r>
    </w:p>
    <w:p w14:paraId="636EE37B" w14:textId="2805B81A" w:rsidR="00D34CCF" w:rsidRPr="002212FA" w:rsidRDefault="00D34CCF" w:rsidP="009B6A9F">
      <w:pPr>
        <w:pStyle w:val="Odsekzoznamu"/>
        <w:numPr>
          <w:ilvl w:val="1"/>
          <w:numId w:val="47"/>
        </w:numPr>
        <w:spacing w:after="0"/>
        <w:ind w:left="709" w:hanging="709"/>
        <w:jc w:val="both"/>
        <w:rPr>
          <w:rFonts w:ascii="Times New Roman" w:hAnsi="Times New Roman"/>
          <w:sz w:val="22"/>
          <w:szCs w:val="22"/>
        </w:rPr>
      </w:pPr>
      <w:r w:rsidRPr="002212FA">
        <w:rPr>
          <w:rFonts w:ascii="Times New Roman" w:hAnsi="Times New Roman"/>
          <w:sz w:val="22"/>
          <w:szCs w:val="22"/>
        </w:rPr>
        <w:t>Táto Zmluva nadobúda platnosť a účinnosť dňom jej podpisu oprávnenými zástupcami štatutárnych orgánov oboch zmluvných strán.</w:t>
      </w:r>
    </w:p>
    <w:p w14:paraId="3019CFB5" w14:textId="505BDDE3" w:rsidR="00D34CCF" w:rsidRPr="002212FA" w:rsidRDefault="00D34CCF" w:rsidP="009B6A9F">
      <w:pPr>
        <w:pStyle w:val="Odsekzoznamu"/>
        <w:numPr>
          <w:ilvl w:val="1"/>
          <w:numId w:val="47"/>
        </w:numPr>
        <w:spacing w:after="0"/>
        <w:ind w:left="709" w:hanging="709"/>
        <w:jc w:val="both"/>
        <w:rPr>
          <w:rFonts w:ascii="Times New Roman" w:hAnsi="Times New Roman"/>
          <w:sz w:val="22"/>
          <w:szCs w:val="22"/>
        </w:rPr>
      </w:pPr>
      <w:r w:rsidRPr="002212FA">
        <w:rPr>
          <w:rFonts w:ascii="Times New Roman" w:hAnsi="Times New Roman"/>
          <w:sz w:val="22"/>
          <w:szCs w:val="22"/>
        </w:rPr>
        <w:t>Táto Zmluva sa vyhotovuje v šiestich (6) vyhotoveniach s platnosťou originálu, pričom Objednávateľ obdrží štyri (4) vyhotovenia Zmluvy a Zhotoviteľ dve (2) vyhotovenia Zmluvy.</w:t>
      </w:r>
    </w:p>
    <w:p w14:paraId="2AD53378" w14:textId="215C694D" w:rsidR="00D34CCF" w:rsidRPr="002212FA" w:rsidRDefault="00D34CCF" w:rsidP="009B6A9F">
      <w:pPr>
        <w:pStyle w:val="Odsekzoznamu"/>
        <w:numPr>
          <w:ilvl w:val="1"/>
          <w:numId w:val="47"/>
        </w:numPr>
        <w:spacing w:after="0"/>
        <w:ind w:left="709" w:hanging="709"/>
        <w:jc w:val="both"/>
        <w:rPr>
          <w:rFonts w:ascii="Times New Roman" w:hAnsi="Times New Roman"/>
          <w:sz w:val="22"/>
          <w:szCs w:val="22"/>
        </w:rPr>
      </w:pPr>
      <w:r w:rsidRPr="002212FA">
        <w:rPr>
          <w:rFonts w:ascii="Times New Roman" w:hAnsi="Times New Roman"/>
          <w:sz w:val="22"/>
          <w:szCs w:val="22"/>
        </w:rPr>
        <w:t xml:space="preserve">Zmluvné strany vyhlasujú, že si túto </w:t>
      </w:r>
      <w:r w:rsidR="002827ED">
        <w:rPr>
          <w:rFonts w:ascii="Times New Roman" w:hAnsi="Times New Roman"/>
          <w:sz w:val="22"/>
          <w:szCs w:val="22"/>
        </w:rPr>
        <w:t>Z</w:t>
      </w:r>
      <w:r w:rsidRPr="002212FA">
        <w:rPr>
          <w:rFonts w:ascii="Times New Roman" w:hAnsi="Times New Roman"/>
          <w:sz w:val="22"/>
          <w:szCs w:val="22"/>
        </w:rPr>
        <w:t>mluvu  prečítali a že táto, tak ako bola vyhotovená, zodpovedá ich skutočnej vôli, ktorú si vzájomne vážne, zrozumiteľne a úplne slobodne prejavili, na dôkaz čoho pripájajú podpisy svojich štatutárnych orgánov</w:t>
      </w:r>
      <w:r w:rsidR="002212FA">
        <w:rPr>
          <w:rFonts w:ascii="Times New Roman" w:hAnsi="Times New Roman"/>
          <w:sz w:val="22"/>
          <w:szCs w:val="22"/>
        </w:rPr>
        <w:t>.</w:t>
      </w:r>
    </w:p>
    <w:p w14:paraId="50245504" w14:textId="77777777" w:rsidR="00D34CCF" w:rsidRPr="00094363" w:rsidRDefault="00D34CCF" w:rsidP="009B6A9F">
      <w:pPr>
        <w:spacing w:line="276" w:lineRule="auto"/>
        <w:ind w:left="709"/>
        <w:contextualSpacing/>
        <w:jc w:val="both"/>
        <w:rPr>
          <w:rFonts w:ascii="Times New Roman" w:hAnsi="Times New Roman"/>
          <w:szCs w:val="20"/>
          <w:lang w:eastAsia="cs-CZ"/>
        </w:rPr>
      </w:pPr>
    </w:p>
    <w:p w14:paraId="1CDE4CCD" w14:textId="77777777" w:rsidR="00D34CCF" w:rsidRPr="00094363" w:rsidRDefault="00D34CCF" w:rsidP="009B6A9F">
      <w:pPr>
        <w:spacing w:line="276" w:lineRule="auto"/>
        <w:ind w:left="709"/>
        <w:contextualSpacing/>
        <w:jc w:val="both"/>
        <w:rPr>
          <w:rFonts w:ascii="Times New Roman" w:hAnsi="Times New Roman"/>
          <w:szCs w:val="20"/>
          <w:lang w:eastAsia="cs-CZ"/>
        </w:rPr>
      </w:pPr>
    </w:p>
    <w:p w14:paraId="17351FDA" w14:textId="77777777" w:rsidR="00D34CCF" w:rsidRPr="00094363" w:rsidRDefault="00D34CCF" w:rsidP="009B6A9F">
      <w:pPr>
        <w:spacing w:line="276" w:lineRule="auto"/>
        <w:ind w:left="709" w:hanging="709"/>
        <w:jc w:val="both"/>
        <w:rPr>
          <w:rFonts w:ascii="Times New Roman" w:hAnsi="Times New Roman"/>
          <w:szCs w:val="22"/>
        </w:rPr>
      </w:pPr>
      <w:r w:rsidRPr="00094363">
        <w:rPr>
          <w:rFonts w:ascii="Times New Roman" w:hAnsi="Times New Roman"/>
          <w:szCs w:val="22"/>
        </w:rPr>
        <w:t xml:space="preserve">Neoddeliteľnou súčasťou tejto zmluvy je: </w:t>
      </w:r>
    </w:p>
    <w:p w14:paraId="6C13BDB1" w14:textId="23CD1784" w:rsidR="00D34CCF" w:rsidRDefault="00D34CCF" w:rsidP="009B6A9F">
      <w:pPr>
        <w:spacing w:line="276" w:lineRule="auto"/>
        <w:jc w:val="both"/>
        <w:rPr>
          <w:rFonts w:ascii="Times New Roman" w:hAnsi="Times New Roman"/>
          <w:szCs w:val="22"/>
        </w:rPr>
      </w:pPr>
      <w:r w:rsidRPr="00094363">
        <w:rPr>
          <w:rFonts w:ascii="Times New Roman" w:hAnsi="Times New Roman"/>
          <w:szCs w:val="22"/>
        </w:rPr>
        <w:t xml:space="preserve">Príloha č. </w:t>
      </w:r>
      <w:r>
        <w:rPr>
          <w:rFonts w:ascii="Times New Roman" w:hAnsi="Times New Roman"/>
          <w:szCs w:val="22"/>
        </w:rPr>
        <w:t>1</w:t>
      </w:r>
      <w:r w:rsidRPr="00094363">
        <w:rPr>
          <w:rFonts w:ascii="Times New Roman" w:hAnsi="Times New Roman"/>
          <w:szCs w:val="22"/>
        </w:rPr>
        <w:t xml:space="preserve">  – </w:t>
      </w:r>
      <w:r w:rsidR="0088689B">
        <w:rPr>
          <w:rFonts w:ascii="Times New Roman" w:hAnsi="Times New Roman"/>
          <w:szCs w:val="22"/>
        </w:rPr>
        <w:t>P</w:t>
      </w:r>
      <w:r w:rsidR="0088689B" w:rsidRPr="0088689B">
        <w:rPr>
          <w:rFonts w:ascii="Times New Roman" w:hAnsi="Times New Roman"/>
          <w:szCs w:val="22"/>
        </w:rPr>
        <w:t>odrobn</w:t>
      </w:r>
      <w:r w:rsidR="0088689B">
        <w:rPr>
          <w:rFonts w:ascii="Times New Roman" w:hAnsi="Times New Roman"/>
          <w:szCs w:val="22"/>
        </w:rPr>
        <w:t>á</w:t>
      </w:r>
      <w:r w:rsidR="0088689B" w:rsidRPr="0088689B">
        <w:rPr>
          <w:rFonts w:ascii="Times New Roman" w:hAnsi="Times New Roman"/>
          <w:szCs w:val="22"/>
        </w:rPr>
        <w:t xml:space="preserve"> technick</w:t>
      </w:r>
      <w:r w:rsidR="0088689B">
        <w:rPr>
          <w:rFonts w:ascii="Times New Roman" w:hAnsi="Times New Roman"/>
          <w:szCs w:val="22"/>
        </w:rPr>
        <w:t>á</w:t>
      </w:r>
      <w:r w:rsidR="0088689B" w:rsidRPr="0088689B">
        <w:rPr>
          <w:rFonts w:ascii="Times New Roman" w:hAnsi="Times New Roman"/>
          <w:szCs w:val="22"/>
        </w:rPr>
        <w:t xml:space="preserve"> špecifikáci</w:t>
      </w:r>
      <w:r w:rsidR="0088689B">
        <w:rPr>
          <w:rFonts w:ascii="Times New Roman" w:hAnsi="Times New Roman"/>
          <w:szCs w:val="22"/>
        </w:rPr>
        <w:t>a</w:t>
      </w:r>
    </w:p>
    <w:p w14:paraId="0E0BE199" w14:textId="23882405" w:rsidR="00076C42" w:rsidRDefault="00076C42" w:rsidP="009B6A9F">
      <w:pPr>
        <w:spacing w:line="276" w:lineRule="auto"/>
        <w:jc w:val="both"/>
        <w:rPr>
          <w:rFonts w:ascii="Times New Roman" w:hAnsi="Times New Roman"/>
          <w:szCs w:val="22"/>
        </w:rPr>
      </w:pPr>
      <w:r>
        <w:rPr>
          <w:rFonts w:ascii="Times New Roman" w:hAnsi="Times New Roman"/>
          <w:szCs w:val="22"/>
        </w:rPr>
        <w:t xml:space="preserve">Príloha č. 2  </w:t>
      </w:r>
      <w:r w:rsidRPr="00094363">
        <w:rPr>
          <w:rFonts w:ascii="Times New Roman" w:hAnsi="Times New Roman"/>
          <w:szCs w:val="22"/>
        </w:rPr>
        <w:t>–</w:t>
      </w:r>
      <w:r>
        <w:rPr>
          <w:rFonts w:ascii="Times New Roman" w:hAnsi="Times New Roman"/>
          <w:szCs w:val="22"/>
        </w:rPr>
        <w:t xml:space="preserve"> Subdodávatelia </w:t>
      </w:r>
    </w:p>
    <w:p w14:paraId="40A221E2" w14:textId="77777777" w:rsidR="00720CEA" w:rsidRDefault="00720CEA" w:rsidP="009B6A9F">
      <w:pPr>
        <w:spacing w:line="276" w:lineRule="auto"/>
        <w:jc w:val="both"/>
        <w:rPr>
          <w:rFonts w:ascii="Times New Roman" w:hAnsi="Times New Roman"/>
          <w:szCs w:val="22"/>
        </w:rPr>
      </w:pPr>
    </w:p>
    <w:p w14:paraId="7CE21D5D" w14:textId="77777777" w:rsidR="00720CEA" w:rsidRDefault="00720CEA" w:rsidP="009B6A9F">
      <w:pPr>
        <w:spacing w:line="276" w:lineRule="auto"/>
        <w:jc w:val="both"/>
        <w:rPr>
          <w:rFonts w:ascii="Times New Roman" w:hAnsi="Times New Roman"/>
          <w:szCs w:val="22"/>
        </w:rPr>
      </w:pPr>
    </w:p>
    <w:p w14:paraId="31EF7D57" w14:textId="4CA6876A" w:rsidR="009E0EE2" w:rsidRPr="0086144F" w:rsidRDefault="009E0EE2" w:rsidP="009B6A9F">
      <w:pPr>
        <w:spacing w:line="276" w:lineRule="auto"/>
        <w:jc w:val="both"/>
        <w:rPr>
          <w:rFonts w:ascii="Times New Roman" w:eastAsia="Calibri" w:hAnsi="Times New Roman"/>
        </w:rPr>
      </w:pPr>
      <w:r w:rsidRPr="0086144F">
        <w:rPr>
          <w:rFonts w:ascii="Times New Roman" w:eastAsia="Calibri" w:hAnsi="Times New Roman"/>
          <w:b/>
        </w:rPr>
        <w:t>Za objednávateľa :</w:t>
      </w:r>
      <w:r w:rsidRPr="0086144F">
        <w:rPr>
          <w:rFonts w:ascii="Times New Roman" w:eastAsia="Calibri" w:hAnsi="Times New Roman"/>
        </w:rPr>
        <w:t xml:space="preserve"> </w:t>
      </w:r>
      <w:r w:rsidRPr="0086144F">
        <w:rPr>
          <w:rFonts w:ascii="Times New Roman" w:eastAsia="Calibri" w:hAnsi="Times New Roman"/>
        </w:rPr>
        <w:tab/>
      </w:r>
      <w:r w:rsidRPr="0086144F">
        <w:rPr>
          <w:rFonts w:ascii="Times New Roman" w:eastAsia="Calibri" w:hAnsi="Times New Roman"/>
        </w:rPr>
        <w:tab/>
      </w:r>
      <w:r w:rsidRPr="0086144F">
        <w:rPr>
          <w:rFonts w:ascii="Times New Roman" w:eastAsia="Calibri" w:hAnsi="Times New Roman"/>
        </w:rPr>
        <w:tab/>
      </w:r>
      <w:r w:rsidRPr="0086144F">
        <w:rPr>
          <w:rFonts w:ascii="Times New Roman" w:eastAsia="Calibri" w:hAnsi="Times New Roman"/>
        </w:rPr>
        <w:tab/>
      </w:r>
      <w:r w:rsidR="00D3260B">
        <w:rPr>
          <w:rFonts w:ascii="Times New Roman" w:eastAsia="Calibri" w:hAnsi="Times New Roman"/>
        </w:rPr>
        <w:t xml:space="preserve">          </w:t>
      </w:r>
      <w:r w:rsidRPr="0086144F">
        <w:rPr>
          <w:rFonts w:ascii="Times New Roman" w:eastAsia="Calibri" w:hAnsi="Times New Roman"/>
          <w:b/>
        </w:rPr>
        <w:t>Za zhotoviteľa</w:t>
      </w:r>
      <w:r w:rsidRPr="0086144F">
        <w:rPr>
          <w:rFonts w:ascii="Times New Roman" w:eastAsia="Calibri" w:hAnsi="Times New Roman"/>
        </w:rPr>
        <w:t>:</w:t>
      </w:r>
    </w:p>
    <w:p w14:paraId="4608962E" w14:textId="52763B46" w:rsidR="009C7667" w:rsidRDefault="009C7667" w:rsidP="009B6A9F">
      <w:pPr>
        <w:spacing w:line="276" w:lineRule="auto"/>
        <w:jc w:val="both"/>
        <w:rPr>
          <w:rFonts w:ascii="Times New Roman" w:hAnsi="Times New Roman"/>
          <w:szCs w:val="22"/>
        </w:rPr>
      </w:pPr>
    </w:p>
    <w:p w14:paraId="7AE42870" w14:textId="77777777" w:rsidR="009C7667" w:rsidRPr="00094363" w:rsidRDefault="009C7667" w:rsidP="009B6A9F">
      <w:pPr>
        <w:spacing w:line="276" w:lineRule="auto"/>
        <w:jc w:val="both"/>
        <w:rPr>
          <w:rFonts w:ascii="Times New Roman" w:hAnsi="Times New Roman"/>
          <w:szCs w:val="22"/>
        </w:rPr>
      </w:pPr>
      <w:r w:rsidRPr="00094363">
        <w:rPr>
          <w:rFonts w:ascii="Times New Roman" w:hAnsi="Times New Roman"/>
          <w:szCs w:val="22"/>
        </w:rPr>
        <w:t>V .........................dňa ...............</w:t>
      </w:r>
      <w:r w:rsidRPr="00094363">
        <w:rPr>
          <w:rFonts w:ascii="Times New Roman" w:hAnsi="Times New Roman"/>
          <w:szCs w:val="22"/>
        </w:rPr>
        <w:tab/>
      </w:r>
      <w:r w:rsidRPr="00094363">
        <w:rPr>
          <w:rFonts w:ascii="Times New Roman" w:hAnsi="Times New Roman"/>
          <w:szCs w:val="22"/>
        </w:rPr>
        <w:tab/>
        <w:t xml:space="preserve">       </w:t>
      </w:r>
      <w:r w:rsidRPr="00094363">
        <w:rPr>
          <w:rFonts w:ascii="Times New Roman" w:hAnsi="Times New Roman"/>
          <w:szCs w:val="22"/>
        </w:rPr>
        <w:tab/>
      </w:r>
      <w:r>
        <w:rPr>
          <w:rFonts w:ascii="Times New Roman" w:hAnsi="Times New Roman"/>
          <w:szCs w:val="22"/>
        </w:rPr>
        <w:t xml:space="preserve">           </w:t>
      </w:r>
      <w:r w:rsidRPr="00094363">
        <w:rPr>
          <w:rFonts w:ascii="Times New Roman" w:hAnsi="Times New Roman"/>
          <w:szCs w:val="22"/>
        </w:rPr>
        <w:t>V................................dňa ..............</w:t>
      </w:r>
    </w:p>
    <w:p w14:paraId="1DF03EE9" w14:textId="77777777" w:rsidR="009C7667" w:rsidRDefault="009C7667" w:rsidP="009B6A9F">
      <w:pPr>
        <w:spacing w:line="276" w:lineRule="auto"/>
        <w:jc w:val="both"/>
        <w:rPr>
          <w:rFonts w:ascii="Times New Roman" w:hAnsi="Times New Roman"/>
          <w:szCs w:val="22"/>
        </w:rPr>
      </w:pPr>
    </w:p>
    <w:p w14:paraId="24AA2B9D" w14:textId="77777777" w:rsidR="009C7667" w:rsidRDefault="009C7667" w:rsidP="009B6A9F">
      <w:pPr>
        <w:spacing w:line="276" w:lineRule="auto"/>
        <w:jc w:val="both"/>
        <w:rPr>
          <w:rFonts w:ascii="Times New Roman" w:hAnsi="Times New Roman"/>
          <w:szCs w:val="22"/>
        </w:rPr>
      </w:pPr>
    </w:p>
    <w:p w14:paraId="2F57FE01" w14:textId="77777777" w:rsidR="009C7667" w:rsidRPr="00094363" w:rsidRDefault="009C7667" w:rsidP="009B6A9F">
      <w:pPr>
        <w:spacing w:line="276" w:lineRule="auto"/>
        <w:jc w:val="both"/>
        <w:rPr>
          <w:rFonts w:ascii="Times New Roman" w:hAnsi="Times New Roman"/>
          <w:szCs w:val="22"/>
        </w:rPr>
      </w:pPr>
    </w:p>
    <w:p w14:paraId="5DB82947" w14:textId="77777777" w:rsidR="009C7667" w:rsidRPr="00094363" w:rsidRDefault="009C7667" w:rsidP="009B6A9F">
      <w:pPr>
        <w:spacing w:line="276" w:lineRule="auto"/>
        <w:jc w:val="both"/>
        <w:rPr>
          <w:rFonts w:ascii="Times New Roman" w:hAnsi="Times New Roman"/>
          <w:szCs w:val="22"/>
        </w:rPr>
      </w:pPr>
    </w:p>
    <w:p w14:paraId="7D147C7B" w14:textId="77777777" w:rsidR="009C7667" w:rsidRPr="00094363" w:rsidRDefault="009C7667" w:rsidP="009B6A9F">
      <w:pPr>
        <w:spacing w:line="276" w:lineRule="auto"/>
        <w:jc w:val="both"/>
        <w:rPr>
          <w:rFonts w:ascii="Times New Roman" w:hAnsi="Times New Roman"/>
          <w:szCs w:val="22"/>
        </w:rPr>
      </w:pPr>
      <w:r w:rsidRPr="00094363">
        <w:rPr>
          <w:rFonts w:ascii="Times New Roman" w:hAnsi="Times New Roman"/>
          <w:szCs w:val="22"/>
        </w:rPr>
        <w:t xml:space="preserve"> .......................................................            </w:t>
      </w:r>
      <w:r w:rsidRPr="00094363">
        <w:rPr>
          <w:rFonts w:ascii="Times New Roman" w:hAnsi="Times New Roman"/>
          <w:szCs w:val="22"/>
        </w:rPr>
        <w:tab/>
      </w:r>
      <w:r w:rsidRPr="00094363">
        <w:rPr>
          <w:rFonts w:ascii="Times New Roman" w:hAnsi="Times New Roman"/>
          <w:szCs w:val="22"/>
        </w:rPr>
        <w:tab/>
        <w:t>.........................................................</w:t>
      </w:r>
    </w:p>
    <w:p w14:paraId="15F865E9" w14:textId="77777777" w:rsidR="009C7667" w:rsidRPr="00094363" w:rsidRDefault="009C7667" w:rsidP="009B6A9F">
      <w:pPr>
        <w:spacing w:line="276" w:lineRule="auto"/>
        <w:jc w:val="both"/>
        <w:rPr>
          <w:rFonts w:ascii="Times New Roman" w:hAnsi="Times New Roman"/>
          <w:szCs w:val="22"/>
        </w:rPr>
      </w:pPr>
      <w:r w:rsidRPr="00094363">
        <w:rPr>
          <w:rFonts w:ascii="Times New Roman" w:hAnsi="Times New Roman"/>
          <w:szCs w:val="22"/>
        </w:rPr>
        <w:t xml:space="preserve">       meno, priezvisko, funkcia            </w:t>
      </w:r>
      <w:r w:rsidRPr="00094363">
        <w:rPr>
          <w:rFonts w:ascii="Times New Roman" w:hAnsi="Times New Roman"/>
          <w:szCs w:val="22"/>
        </w:rPr>
        <w:tab/>
      </w:r>
      <w:r w:rsidRPr="00094363">
        <w:rPr>
          <w:rFonts w:ascii="Times New Roman" w:hAnsi="Times New Roman"/>
          <w:szCs w:val="22"/>
        </w:rPr>
        <w:tab/>
      </w:r>
      <w:r w:rsidRPr="00094363">
        <w:rPr>
          <w:rFonts w:ascii="Times New Roman" w:hAnsi="Times New Roman"/>
          <w:szCs w:val="22"/>
        </w:rPr>
        <w:tab/>
      </w:r>
      <w:r>
        <w:rPr>
          <w:rFonts w:ascii="Times New Roman" w:hAnsi="Times New Roman"/>
          <w:szCs w:val="22"/>
        </w:rPr>
        <w:t xml:space="preserve">      </w:t>
      </w:r>
      <w:r w:rsidRPr="00094363">
        <w:rPr>
          <w:rFonts w:ascii="Times New Roman" w:hAnsi="Times New Roman"/>
          <w:szCs w:val="22"/>
        </w:rPr>
        <w:t xml:space="preserve">  Boris Samuelčík – konateľ</w:t>
      </w:r>
    </w:p>
    <w:p w14:paraId="756A4C6B" w14:textId="77777777" w:rsidR="009C7667" w:rsidRPr="00094363" w:rsidRDefault="009C7667" w:rsidP="009B6A9F">
      <w:pPr>
        <w:pStyle w:val="Hlavika"/>
        <w:tabs>
          <w:tab w:val="clear" w:pos="4536"/>
          <w:tab w:val="center" w:pos="1701"/>
          <w:tab w:val="center" w:pos="8222"/>
        </w:tabs>
        <w:spacing w:line="276" w:lineRule="auto"/>
        <w:jc w:val="both"/>
        <w:rPr>
          <w:sz w:val="22"/>
          <w:szCs w:val="22"/>
        </w:rPr>
      </w:pPr>
      <w:r w:rsidRPr="00094363">
        <w:rPr>
          <w:bCs/>
          <w:sz w:val="22"/>
          <w:szCs w:val="22"/>
        </w:rPr>
        <w:tab/>
        <w:t xml:space="preserve">  </w:t>
      </w:r>
      <w:r w:rsidRPr="00094363">
        <w:rPr>
          <w:bCs/>
          <w:sz w:val="22"/>
          <w:szCs w:val="22"/>
          <w:lang w:val="sk-SK"/>
        </w:rPr>
        <w:t xml:space="preserve">    </w:t>
      </w:r>
      <w:r w:rsidRPr="00094363">
        <w:rPr>
          <w:i/>
          <w:sz w:val="22"/>
          <w:szCs w:val="22"/>
        </w:rPr>
        <w:t xml:space="preserve">oprávnenej osoby zhotoviteľa                                           </w:t>
      </w:r>
      <w:r w:rsidRPr="00094363">
        <w:rPr>
          <w:sz w:val="22"/>
          <w:szCs w:val="22"/>
        </w:rPr>
        <w:t>BS group SLOVAKIA, s.r.o.</w:t>
      </w:r>
    </w:p>
    <w:p w14:paraId="1CCCE118" w14:textId="77777777" w:rsidR="009C7667" w:rsidRPr="00094363" w:rsidRDefault="009C7667" w:rsidP="009B6A9F">
      <w:pPr>
        <w:spacing w:line="276" w:lineRule="auto"/>
        <w:jc w:val="both"/>
        <w:rPr>
          <w:rFonts w:ascii="Times New Roman" w:hAnsi="Times New Roman"/>
          <w:szCs w:val="22"/>
        </w:rPr>
      </w:pPr>
    </w:p>
    <w:p w14:paraId="4C2D6BFE" w14:textId="77777777" w:rsidR="00932C0C" w:rsidRDefault="00932C0C" w:rsidP="009B6A9F">
      <w:pPr>
        <w:spacing w:line="276" w:lineRule="auto"/>
        <w:ind w:left="567" w:hanging="567"/>
        <w:jc w:val="both"/>
        <w:rPr>
          <w:rFonts w:ascii="Times New Roman" w:hAnsi="Times New Roman"/>
          <w:color w:val="FF0000"/>
          <w:szCs w:val="22"/>
        </w:rPr>
      </w:pPr>
    </w:p>
    <w:p w14:paraId="48AFDF30" w14:textId="77777777" w:rsidR="002E0B94" w:rsidRPr="00094363" w:rsidRDefault="002E0B94" w:rsidP="009B6A9F">
      <w:pPr>
        <w:spacing w:line="276" w:lineRule="auto"/>
        <w:jc w:val="right"/>
        <w:rPr>
          <w:rFonts w:ascii="Times New Roman" w:hAnsi="Times New Roman"/>
          <w:b/>
        </w:rPr>
      </w:pPr>
    </w:p>
    <w:p w14:paraId="367E02AC" w14:textId="77777777" w:rsidR="002E0B94" w:rsidRPr="00094363" w:rsidRDefault="002E0B94" w:rsidP="009B6A9F">
      <w:pPr>
        <w:spacing w:line="276" w:lineRule="auto"/>
        <w:jc w:val="right"/>
        <w:rPr>
          <w:rFonts w:ascii="Times New Roman" w:hAnsi="Times New Roman"/>
          <w:b/>
        </w:rPr>
      </w:pPr>
    </w:p>
    <w:p w14:paraId="007948C7" w14:textId="77777777" w:rsidR="002E0B94" w:rsidRPr="00094363" w:rsidRDefault="002E0B94" w:rsidP="009B6A9F">
      <w:pPr>
        <w:spacing w:line="276" w:lineRule="auto"/>
        <w:jc w:val="right"/>
        <w:rPr>
          <w:rFonts w:ascii="Times New Roman" w:hAnsi="Times New Roman"/>
          <w:b/>
        </w:rPr>
      </w:pPr>
    </w:p>
    <w:p w14:paraId="6CFB165F" w14:textId="77777777" w:rsidR="002E0B94" w:rsidRPr="00094363" w:rsidRDefault="002E0B94" w:rsidP="009B6A9F">
      <w:pPr>
        <w:spacing w:line="276" w:lineRule="auto"/>
        <w:jc w:val="right"/>
        <w:rPr>
          <w:rFonts w:ascii="Times New Roman" w:hAnsi="Times New Roman"/>
          <w:b/>
        </w:rPr>
      </w:pPr>
    </w:p>
    <w:p w14:paraId="5834FD5D" w14:textId="77777777" w:rsidR="002E0B94" w:rsidRPr="00094363" w:rsidRDefault="002E0B94" w:rsidP="009B6A9F">
      <w:pPr>
        <w:spacing w:line="276" w:lineRule="auto"/>
        <w:jc w:val="right"/>
        <w:rPr>
          <w:rFonts w:ascii="Times New Roman" w:hAnsi="Times New Roman"/>
          <w:b/>
        </w:rPr>
      </w:pPr>
    </w:p>
    <w:p w14:paraId="1244685A" w14:textId="77777777" w:rsidR="002E0B94" w:rsidRPr="00094363" w:rsidRDefault="002E0B94" w:rsidP="009B6A9F">
      <w:pPr>
        <w:spacing w:line="276" w:lineRule="auto"/>
        <w:jc w:val="right"/>
        <w:rPr>
          <w:rFonts w:ascii="Times New Roman" w:hAnsi="Times New Roman"/>
          <w:b/>
        </w:rPr>
      </w:pPr>
    </w:p>
    <w:p w14:paraId="46264DD0" w14:textId="77777777" w:rsidR="002E0B94" w:rsidRPr="00094363" w:rsidRDefault="002E0B94" w:rsidP="009B6A9F">
      <w:pPr>
        <w:spacing w:line="276" w:lineRule="auto"/>
        <w:jc w:val="right"/>
        <w:rPr>
          <w:rFonts w:ascii="Times New Roman" w:hAnsi="Times New Roman"/>
          <w:b/>
        </w:rPr>
      </w:pPr>
    </w:p>
    <w:p w14:paraId="51420166" w14:textId="77777777" w:rsidR="002E0B94" w:rsidRPr="00094363" w:rsidRDefault="002E0B94" w:rsidP="009B6A9F">
      <w:pPr>
        <w:spacing w:line="276" w:lineRule="auto"/>
        <w:jc w:val="right"/>
        <w:rPr>
          <w:rFonts w:ascii="Times New Roman" w:hAnsi="Times New Roman"/>
          <w:b/>
        </w:rPr>
      </w:pPr>
    </w:p>
    <w:p w14:paraId="69847488" w14:textId="77777777" w:rsidR="002E0B94" w:rsidRPr="00094363" w:rsidRDefault="002E0B94" w:rsidP="009B6A9F">
      <w:pPr>
        <w:spacing w:line="276" w:lineRule="auto"/>
        <w:jc w:val="right"/>
        <w:rPr>
          <w:rFonts w:ascii="Times New Roman" w:hAnsi="Times New Roman"/>
          <w:b/>
        </w:rPr>
      </w:pPr>
    </w:p>
    <w:p w14:paraId="0B42EA82" w14:textId="77777777" w:rsidR="009C7667" w:rsidRDefault="009C7667" w:rsidP="009B6A9F">
      <w:pPr>
        <w:spacing w:line="276" w:lineRule="auto"/>
        <w:rPr>
          <w:rFonts w:ascii="Times New Roman" w:hAnsi="Times New Roman"/>
          <w:b/>
        </w:rPr>
      </w:pPr>
      <w:r>
        <w:rPr>
          <w:rFonts w:ascii="Times New Roman" w:hAnsi="Times New Roman"/>
          <w:b/>
        </w:rPr>
        <w:br w:type="page"/>
      </w:r>
    </w:p>
    <w:p w14:paraId="257F8E11" w14:textId="62E877A5" w:rsidR="00B86B0C" w:rsidRPr="00094363" w:rsidRDefault="004D5318" w:rsidP="009B6A9F">
      <w:pPr>
        <w:spacing w:line="276" w:lineRule="auto"/>
        <w:jc w:val="right"/>
        <w:rPr>
          <w:rFonts w:ascii="Times New Roman" w:hAnsi="Times New Roman"/>
          <w:sz w:val="20"/>
          <w:szCs w:val="20"/>
        </w:rPr>
      </w:pPr>
      <w:r w:rsidRPr="00094363">
        <w:rPr>
          <w:rFonts w:ascii="Times New Roman" w:hAnsi="Times New Roman"/>
          <w:b/>
        </w:rPr>
        <w:lastRenderedPageBreak/>
        <w:t xml:space="preserve">Príloha č. </w:t>
      </w:r>
      <w:r w:rsidR="00B557C8">
        <w:rPr>
          <w:rFonts w:ascii="Times New Roman" w:hAnsi="Times New Roman"/>
          <w:b/>
        </w:rPr>
        <w:t>1</w:t>
      </w:r>
      <w:r w:rsidRPr="00094363">
        <w:rPr>
          <w:rFonts w:ascii="Times New Roman" w:hAnsi="Times New Roman"/>
          <w:b/>
        </w:rPr>
        <w:t xml:space="preserve"> Zmluvy</w:t>
      </w:r>
      <w:r w:rsidRPr="00094363">
        <w:rPr>
          <w:rFonts w:ascii="Times New Roman" w:hAnsi="Times New Roman"/>
        </w:rPr>
        <w:t xml:space="preserve"> </w:t>
      </w:r>
      <w:r w:rsidR="00D25289">
        <w:rPr>
          <w:rFonts w:ascii="Times New Roman" w:hAnsi="Times New Roman"/>
        </w:rPr>
        <w:t>–</w:t>
      </w:r>
      <w:r w:rsidRPr="00094363">
        <w:rPr>
          <w:rFonts w:ascii="Times New Roman" w:hAnsi="Times New Roman"/>
        </w:rPr>
        <w:t xml:space="preserve"> </w:t>
      </w:r>
      <w:r w:rsidR="00D25289">
        <w:rPr>
          <w:rFonts w:ascii="Times New Roman" w:hAnsi="Times New Roman"/>
        </w:rPr>
        <w:t>Špecifikácia predmetu zmluvy</w:t>
      </w:r>
    </w:p>
    <w:tbl>
      <w:tblPr>
        <w:tblW w:w="10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458"/>
        <w:gridCol w:w="3325"/>
        <w:gridCol w:w="37"/>
        <w:gridCol w:w="817"/>
        <w:gridCol w:w="34"/>
        <w:gridCol w:w="2798"/>
      </w:tblGrid>
      <w:tr w:rsidR="00C45519" w:rsidRPr="00E431E0" w14:paraId="1E30EDA2" w14:textId="77777777" w:rsidTr="00C45519">
        <w:trPr>
          <w:trHeight w:val="431"/>
        </w:trPr>
        <w:tc>
          <w:tcPr>
            <w:tcW w:w="10028" w:type="dxa"/>
            <w:gridSpan w:val="7"/>
            <w:tcBorders>
              <w:top w:val="single" w:sz="4" w:space="0" w:color="auto"/>
              <w:left w:val="single" w:sz="4" w:space="0" w:color="auto"/>
              <w:bottom w:val="single" w:sz="4" w:space="0" w:color="auto"/>
              <w:right w:val="single" w:sz="4" w:space="0" w:color="auto"/>
            </w:tcBorders>
            <w:vAlign w:val="center"/>
            <w:hideMark/>
          </w:tcPr>
          <w:p w14:paraId="7F05D7B3" w14:textId="77777777" w:rsidR="009C7667" w:rsidRPr="00E431E0" w:rsidRDefault="009C7667" w:rsidP="009B6A9F">
            <w:pPr>
              <w:spacing w:line="276" w:lineRule="auto"/>
              <w:rPr>
                <w:rFonts w:asciiTheme="minorHAnsi" w:hAnsiTheme="minorHAnsi" w:cstheme="minorHAnsi"/>
                <w:b/>
                <w:sz w:val="18"/>
                <w:szCs w:val="18"/>
                <w:lang w:eastAsia="en-US"/>
              </w:rPr>
            </w:pPr>
            <w:bookmarkStart w:id="0" w:name="_Hlk39513071"/>
            <w:r>
              <w:rPr>
                <w:rFonts w:asciiTheme="minorHAnsi" w:hAnsiTheme="minorHAnsi" w:cstheme="minorHAnsi"/>
                <w:b/>
                <w:sz w:val="18"/>
                <w:szCs w:val="18"/>
                <w:lang w:eastAsia="en-US"/>
              </w:rPr>
              <w:t>Vytvorenie aplikačného vybavenia</w:t>
            </w:r>
            <w:bookmarkEnd w:id="0"/>
          </w:p>
        </w:tc>
      </w:tr>
      <w:tr w:rsidR="00C45519" w:rsidRPr="00E431E0" w14:paraId="7EBD317A" w14:textId="77777777" w:rsidTr="00C45519">
        <w:trPr>
          <w:trHeight w:val="1374"/>
        </w:trPr>
        <w:tc>
          <w:tcPr>
            <w:tcW w:w="1559" w:type="dxa"/>
            <w:tcBorders>
              <w:top w:val="single" w:sz="4" w:space="0" w:color="auto"/>
              <w:left w:val="single" w:sz="4" w:space="0" w:color="auto"/>
              <w:bottom w:val="single" w:sz="4" w:space="0" w:color="auto"/>
              <w:right w:val="single" w:sz="4" w:space="0" w:color="auto"/>
            </w:tcBorders>
            <w:vAlign w:val="center"/>
            <w:hideMark/>
          </w:tcPr>
          <w:p w14:paraId="56192037" w14:textId="77777777" w:rsidR="009C7667" w:rsidRPr="00E431E0" w:rsidRDefault="009C7667" w:rsidP="009B6A9F">
            <w:pPr>
              <w:spacing w:line="276" w:lineRule="auto"/>
              <w:jc w:val="center"/>
              <w:rPr>
                <w:rFonts w:asciiTheme="minorHAnsi" w:hAnsiTheme="minorHAnsi" w:cstheme="minorHAnsi"/>
                <w:b/>
                <w:sz w:val="18"/>
                <w:szCs w:val="18"/>
                <w:lang w:eastAsia="en-US"/>
              </w:rPr>
            </w:pPr>
            <w:r w:rsidRPr="00E431E0">
              <w:rPr>
                <w:rFonts w:asciiTheme="minorHAnsi" w:hAnsiTheme="minorHAnsi" w:cstheme="minorHAnsi"/>
                <w:b/>
                <w:sz w:val="18"/>
                <w:szCs w:val="18"/>
                <w:lang w:eastAsia="en-US"/>
              </w:rPr>
              <w:t>Celok</w:t>
            </w:r>
          </w:p>
        </w:tc>
        <w:tc>
          <w:tcPr>
            <w:tcW w:w="1458" w:type="dxa"/>
            <w:tcBorders>
              <w:top w:val="single" w:sz="4" w:space="0" w:color="auto"/>
              <w:left w:val="single" w:sz="4" w:space="0" w:color="auto"/>
              <w:bottom w:val="single" w:sz="4" w:space="0" w:color="auto"/>
              <w:right w:val="single" w:sz="4" w:space="0" w:color="auto"/>
            </w:tcBorders>
            <w:vAlign w:val="center"/>
            <w:hideMark/>
          </w:tcPr>
          <w:p w14:paraId="1CF5B8F2" w14:textId="77777777" w:rsidR="009C7667" w:rsidRPr="00E431E0" w:rsidRDefault="009C7667" w:rsidP="009B6A9F">
            <w:pPr>
              <w:spacing w:line="276" w:lineRule="auto"/>
              <w:jc w:val="center"/>
              <w:rPr>
                <w:rFonts w:asciiTheme="minorHAnsi" w:hAnsiTheme="minorHAnsi" w:cstheme="minorHAnsi"/>
                <w:b/>
                <w:sz w:val="18"/>
                <w:szCs w:val="18"/>
                <w:lang w:eastAsia="en-US"/>
              </w:rPr>
            </w:pPr>
            <w:r w:rsidRPr="00E431E0">
              <w:rPr>
                <w:rFonts w:asciiTheme="minorHAnsi" w:hAnsiTheme="minorHAnsi" w:cstheme="minorHAnsi"/>
                <w:b/>
                <w:sz w:val="18"/>
                <w:szCs w:val="18"/>
                <w:lang w:eastAsia="en-US"/>
              </w:rPr>
              <w:t>Časť</w:t>
            </w:r>
          </w:p>
        </w:tc>
        <w:tc>
          <w:tcPr>
            <w:tcW w:w="3325" w:type="dxa"/>
            <w:tcBorders>
              <w:top w:val="single" w:sz="4" w:space="0" w:color="auto"/>
              <w:left w:val="single" w:sz="4" w:space="0" w:color="auto"/>
              <w:bottom w:val="single" w:sz="4" w:space="0" w:color="auto"/>
              <w:right w:val="single" w:sz="4" w:space="0" w:color="auto"/>
            </w:tcBorders>
            <w:vAlign w:val="center"/>
            <w:hideMark/>
          </w:tcPr>
          <w:p w14:paraId="19C4E306" w14:textId="77777777" w:rsidR="009C7667" w:rsidRPr="00E431E0" w:rsidRDefault="009C7667" w:rsidP="009B6A9F">
            <w:pPr>
              <w:spacing w:line="276" w:lineRule="auto"/>
              <w:jc w:val="center"/>
              <w:rPr>
                <w:rFonts w:asciiTheme="minorHAnsi" w:hAnsiTheme="minorHAnsi" w:cstheme="minorHAnsi"/>
                <w:b/>
                <w:sz w:val="18"/>
                <w:szCs w:val="18"/>
                <w:lang w:eastAsia="en-US"/>
              </w:rPr>
            </w:pPr>
            <w:r w:rsidRPr="00E431E0">
              <w:rPr>
                <w:rFonts w:asciiTheme="minorHAnsi" w:hAnsiTheme="minorHAnsi" w:cstheme="minorHAnsi"/>
                <w:b/>
                <w:sz w:val="18"/>
                <w:szCs w:val="18"/>
                <w:lang w:eastAsia="en-US"/>
              </w:rPr>
              <w:t>Parameter</w:t>
            </w:r>
          </w:p>
        </w:tc>
        <w:tc>
          <w:tcPr>
            <w:tcW w:w="854" w:type="dxa"/>
            <w:gridSpan w:val="2"/>
            <w:tcBorders>
              <w:top w:val="single" w:sz="4" w:space="0" w:color="auto"/>
              <w:left w:val="single" w:sz="4" w:space="0" w:color="auto"/>
              <w:bottom w:val="single" w:sz="4" w:space="0" w:color="auto"/>
              <w:right w:val="single" w:sz="4" w:space="0" w:color="auto"/>
            </w:tcBorders>
            <w:vAlign w:val="center"/>
            <w:hideMark/>
          </w:tcPr>
          <w:p w14:paraId="31461F1E" w14:textId="77777777" w:rsidR="009C7667" w:rsidRPr="00E431E0" w:rsidRDefault="009C7667" w:rsidP="009B6A9F">
            <w:pPr>
              <w:spacing w:line="276" w:lineRule="auto"/>
              <w:jc w:val="center"/>
              <w:rPr>
                <w:rFonts w:asciiTheme="minorHAnsi" w:hAnsiTheme="minorHAnsi" w:cstheme="minorHAnsi"/>
                <w:b/>
                <w:sz w:val="18"/>
                <w:szCs w:val="18"/>
                <w:lang w:eastAsia="en-US"/>
              </w:rPr>
            </w:pPr>
            <w:r w:rsidRPr="00E431E0">
              <w:rPr>
                <w:rFonts w:asciiTheme="minorHAnsi" w:hAnsiTheme="minorHAnsi" w:cstheme="minorHAnsi"/>
                <w:b/>
                <w:sz w:val="18"/>
                <w:szCs w:val="18"/>
                <w:lang w:eastAsia="en-US"/>
              </w:rPr>
              <w:t>MJ</w:t>
            </w: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14:paraId="208F4604" w14:textId="7C74B128" w:rsidR="009C7667" w:rsidRPr="00E431E0" w:rsidRDefault="009C7667" w:rsidP="009B6A9F">
            <w:pPr>
              <w:spacing w:line="276" w:lineRule="auto"/>
              <w:jc w:val="center"/>
              <w:rPr>
                <w:rFonts w:asciiTheme="minorHAnsi" w:hAnsiTheme="minorHAnsi" w:cstheme="minorHAnsi"/>
                <w:b/>
                <w:sz w:val="18"/>
                <w:szCs w:val="18"/>
                <w:lang w:eastAsia="en-US"/>
              </w:rPr>
            </w:pPr>
            <w:r w:rsidRPr="00E431E0">
              <w:rPr>
                <w:rFonts w:asciiTheme="minorHAnsi" w:hAnsiTheme="minorHAnsi" w:cstheme="minorHAnsi"/>
                <w:b/>
                <w:sz w:val="18"/>
                <w:szCs w:val="18"/>
                <w:lang w:eastAsia="en-US"/>
              </w:rPr>
              <w:t xml:space="preserve">Hodnota parametra </w:t>
            </w:r>
          </w:p>
          <w:p w14:paraId="337DDE12" w14:textId="15D51918" w:rsidR="009C7667" w:rsidRPr="00E431E0" w:rsidRDefault="009C7667" w:rsidP="009B6A9F">
            <w:pPr>
              <w:spacing w:line="276" w:lineRule="auto"/>
              <w:jc w:val="center"/>
              <w:rPr>
                <w:rFonts w:asciiTheme="minorHAnsi" w:hAnsiTheme="minorHAnsi" w:cstheme="minorHAnsi"/>
                <w:b/>
                <w:sz w:val="18"/>
                <w:szCs w:val="18"/>
                <w:lang w:eastAsia="en-US"/>
              </w:rPr>
            </w:pPr>
          </w:p>
        </w:tc>
      </w:tr>
      <w:tr w:rsidR="00C45519" w:rsidRPr="00E431E0" w14:paraId="6791A919" w14:textId="77777777" w:rsidTr="00C45519">
        <w:tc>
          <w:tcPr>
            <w:tcW w:w="1559" w:type="dxa"/>
            <w:vMerge w:val="restart"/>
            <w:tcBorders>
              <w:top w:val="single" w:sz="4" w:space="0" w:color="auto"/>
              <w:left w:val="single" w:sz="4" w:space="0" w:color="auto"/>
              <w:right w:val="single" w:sz="4" w:space="0" w:color="auto"/>
            </w:tcBorders>
            <w:vAlign w:val="center"/>
          </w:tcPr>
          <w:p w14:paraId="3B200676" w14:textId="77777777" w:rsidR="009C7667" w:rsidRPr="00E431E0" w:rsidRDefault="009C7667" w:rsidP="009B6A9F">
            <w:pPr>
              <w:spacing w:line="276" w:lineRule="auto"/>
              <w:rPr>
                <w:rFonts w:asciiTheme="minorHAnsi" w:hAnsiTheme="minorHAnsi" w:cstheme="minorHAnsi"/>
                <w:sz w:val="18"/>
                <w:szCs w:val="18"/>
              </w:rPr>
            </w:pPr>
            <w:bookmarkStart w:id="1" w:name="_Hlk520721346"/>
            <w:r w:rsidRPr="009872AE">
              <w:rPr>
                <w:rFonts w:asciiTheme="minorHAnsi" w:hAnsiTheme="minorHAnsi" w:cstheme="minorHAnsi"/>
                <w:sz w:val="18"/>
                <w:szCs w:val="18"/>
              </w:rPr>
              <w:t>Vytvorenie aplikačného vybavenia</w:t>
            </w:r>
          </w:p>
        </w:tc>
        <w:tc>
          <w:tcPr>
            <w:tcW w:w="1458" w:type="dxa"/>
            <w:vMerge w:val="restart"/>
            <w:tcBorders>
              <w:top w:val="single" w:sz="4" w:space="0" w:color="auto"/>
              <w:left w:val="single" w:sz="4" w:space="0" w:color="auto"/>
              <w:right w:val="single" w:sz="4" w:space="0" w:color="auto"/>
            </w:tcBorders>
            <w:shd w:val="clear" w:color="auto" w:fill="FFFFFF"/>
            <w:vAlign w:val="center"/>
          </w:tcPr>
          <w:p w14:paraId="56A4C17F" w14:textId="77777777" w:rsidR="009C7667" w:rsidRPr="00E431E0" w:rsidRDefault="009C7667" w:rsidP="009B6A9F">
            <w:pPr>
              <w:spacing w:line="276" w:lineRule="auto"/>
              <w:rPr>
                <w:rFonts w:asciiTheme="minorHAnsi" w:hAnsiTheme="minorHAnsi" w:cstheme="minorHAnsi"/>
                <w:sz w:val="18"/>
                <w:szCs w:val="18"/>
              </w:rPr>
            </w:pPr>
            <w:r w:rsidRPr="00BF41F7">
              <w:rPr>
                <w:rFonts w:asciiTheme="minorHAnsi" w:hAnsiTheme="minorHAnsi" w:cstheme="minorHAnsi"/>
                <w:sz w:val="18"/>
                <w:szCs w:val="18"/>
              </w:rPr>
              <w:t>Tvorba obsahu informačno - databázového systému kultúrnych pamiatok</w:t>
            </w:r>
          </w:p>
        </w:tc>
        <w:tc>
          <w:tcPr>
            <w:tcW w:w="3325" w:type="dxa"/>
            <w:tcBorders>
              <w:top w:val="single" w:sz="4" w:space="0" w:color="auto"/>
              <w:left w:val="single" w:sz="4" w:space="0" w:color="auto"/>
              <w:bottom w:val="single" w:sz="4" w:space="0" w:color="auto"/>
              <w:right w:val="single" w:sz="4" w:space="0" w:color="auto"/>
            </w:tcBorders>
            <w:shd w:val="clear" w:color="auto" w:fill="FFFFFF"/>
          </w:tcPr>
          <w:p w14:paraId="099FFCCE" w14:textId="77777777" w:rsidR="009C7667" w:rsidRPr="00E431E0" w:rsidRDefault="009C7667" w:rsidP="009B6A9F">
            <w:pPr>
              <w:spacing w:line="276" w:lineRule="auto"/>
              <w:contextualSpacing/>
              <w:rPr>
                <w:rFonts w:asciiTheme="minorHAnsi" w:hAnsiTheme="minorHAnsi" w:cstheme="minorHAnsi"/>
                <w:sz w:val="18"/>
                <w:szCs w:val="18"/>
              </w:rPr>
            </w:pPr>
            <w:r>
              <w:rPr>
                <w:rFonts w:asciiTheme="minorHAnsi" w:hAnsiTheme="minorHAnsi" w:cstheme="minorHAnsi"/>
                <w:sz w:val="18"/>
                <w:szCs w:val="18"/>
              </w:rPr>
              <w:t>Počet</w:t>
            </w:r>
          </w:p>
        </w:tc>
        <w:tc>
          <w:tcPr>
            <w:tcW w:w="854" w:type="dxa"/>
            <w:gridSpan w:val="2"/>
            <w:tcBorders>
              <w:top w:val="single" w:sz="4" w:space="0" w:color="auto"/>
              <w:left w:val="single" w:sz="4" w:space="0" w:color="auto"/>
              <w:bottom w:val="single" w:sz="4" w:space="0" w:color="auto"/>
              <w:right w:val="single" w:sz="4" w:space="0" w:color="auto"/>
            </w:tcBorders>
          </w:tcPr>
          <w:p w14:paraId="59B2323E" w14:textId="77777777" w:rsidR="009C7667" w:rsidRPr="00E431E0"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ks</w:t>
            </w:r>
          </w:p>
        </w:tc>
        <w:tc>
          <w:tcPr>
            <w:tcW w:w="2832" w:type="dxa"/>
            <w:gridSpan w:val="2"/>
            <w:tcBorders>
              <w:top w:val="single" w:sz="4" w:space="0" w:color="auto"/>
              <w:left w:val="single" w:sz="4" w:space="0" w:color="auto"/>
              <w:bottom w:val="single" w:sz="4" w:space="0" w:color="auto"/>
              <w:right w:val="single" w:sz="4" w:space="0" w:color="auto"/>
            </w:tcBorders>
          </w:tcPr>
          <w:p w14:paraId="05E9709B" w14:textId="70241762" w:rsidR="009C7667" w:rsidRPr="00E431E0" w:rsidRDefault="009C7667" w:rsidP="009B6A9F">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r>
      <w:bookmarkEnd w:id="1"/>
      <w:tr w:rsidR="00C45519" w:rsidRPr="00E431E0" w14:paraId="24522549" w14:textId="77777777" w:rsidTr="00C45519">
        <w:tc>
          <w:tcPr>
            <w:tcW w:w="1559" w:type="dxa"/>
            <w:vMerge/>
            <w:tcBorders>
              <w:left w:val="single" w:sz="4" w:space="0" w:color="auto"/>
              <w:right w:val="single" w:sz="4" w:space="0" w:color="auto"/>
            </w:tcBorders>
            <w:vAlign w:val="center"/>
          </w:tcPr>
          <w:p w14:paraId="5A110629"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5A264A2E" w14:textId="77777777" w:rsidR="009C7667" w:rsidRPr="00E431E0" w:rsidRDefault="009C7667" w:rsidP="009B6A9F">
            <w:pPr>
              <w:spacing w:line="276" w:lineRule="auto"/>
              <w:rPr>
                <w:rFonts w:asciiTheme="minorHAnsi" w:hAnsiTheme="minorHAnsi" w:cstheme="minorHAnsi"/>
                <w:sz w:val="18"/>
                <w:szCs w:val="18"/>
              </w:rPr>
            </w:pPr>
          </w:p>
        </w:tc>
        <w:tc>
          <w:tcPr>
            <w:tcW w:w="3325" w:type="dxa"/>
            <w:tcBorders>
              <w:top w:val="single" w:sz="4" w:space="0" w:color="auto"/>
              <w:left w:val="single" w:sz="4" w:space="0" w:color="auto"/>
              <w:bottom w:val="single" w:sz="4" w:space="0" w:color="auto"/>
              <w:right w:val="single" w:sz="4" w:space="0" w:color="auto"/>
            </w:tcBorders>
            <w:shd w:val="clear" w:color="auto" w:fill="FFFFFF"/>
          </w:tcPr>
          <w:p w14:paraId="09F8A726" w14:textId="77777777" w:rsidR="009C7667" w:rsidRPr="009837C4" w:rsidRDefault="009C7667" w:rsidP="009B6A9F">
            <w:pPr>
              <w:spacing w:line="276" w:lineRule="auto"/>
              <w:contextualSpacing/>
              <w:rPr>
                <w:rFonts w:asciiTheme="minorHAnsi" w:hAnsiTheme="minorHAnsi" w:cstheme="minorHAnsi"/>
                <w:sz w:val="18"/>
                <w:szCs w:val="18"/>
              </w:rPr>
            </w:pPr>
            <w:r w:rsidRPr="00BF41F7">
              <w:rPr>
                <w:rFonts w:asciiTheme="minorHAnsi" w:hAnsiTheme="minorHAnsi" w:cstheme="minorHAnsi"/>
                <w:sz w:val="18"/>
                <w:szCs w:val="18"/>
              </w:rPr>
              <w:t>zber informácií, sumarizácia podkladov, nahrávanie informácií, plnenie systému a stránok</w:t>
            </w:r>
          </w:p>
        </w:tc>
        <w:tc>
          <w:tcPr>
            <w:tcW w:w="854" w:type="dxa"/>
            <w:gridSpan w:val="2"/>
            <w:tcBorders>
              <w:top w:val="single" w:sz="4" w:space="0" w:color="auto"/>
              <w:left w:val="single" w:sz="4" w:space="0" w:color="auto"/>
              <w:bottom w:val="single" w:sz="4" w:space="0" w:color="auto"/>
              <w:right w:val="single" w:sz="4" w:space="0" w:color="auto"/>
            </w:tcBorders>
          </w:tcPr>
          <w:p w14:paraId="23310784"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832" w:type="dxa"/>
            <w:gridSpan w:val="2"/>
            <w:tcBorders>
              <w:top w:val="single" w:sz="4" w:space="0" w:color="auto"/>
              <w:left w:val="single" w:sz="4" w:space="0" w:color="auto"/>
              <w:bottom w:val="single" w:sz="4" w:space="0" w:color="auto"/>
              <w:right w:val="single" w:sz="4" w:space="0" w:color="auto"/>
            </w:tcBorders>
          </w:tcPr>
          <w:p w14:paraId="57E91832" w14:textId="6D8D9D9C" w:rsidR="009C7667" w:rsidRPr="00E431E0" w:rsidRDefault="009C7667" w:rsidP="009B6A9F">
            <w:pPr>
              <w:spacing w:line="276" w:lineRule="auto"/>
              <w:rPr>
                <w:rFonts w:asciiTheme="minorHAnsi" w:hAnsiTheme="minorHAnsi" w:cstheme="minorHAnsi"/>
                <w:sz w:val="18"/>
                <w:szCs w:val="18"/>
              </w:rPr>
            </w:pPr>
          </w:p>
        </w:tc>
      </w:tr>
      <w:tr w:rsidR="00C45519" w:rsidRPr="00E431E0" w14:paraId="1D207A05" w14:textId="77777777" w:rsidTr="00C45519">
        <w:tc>
          <w:tcPr>
            <w:tcW w:w="1559" w:type="dxa"/>
            <w:vMerge/>
            <w:tcBorders>
              <w:left w:val="single" w:sz="4" w:space="0" w:color="auto"/>
              <w:right w:val="single" w:sz="4" w:space="0" w:color="auto"/>
            </w:tcBorders>
            <w:vAlign w:val="center"/>
          </w:tcPr>
          <w:p w14:paraId="7E6D234E"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3BF0539C" w14:textId="77777777" w:rsidR="009C7667" w:rsidRPr="00E431E0" w:rsidRDefault="009C7667" w:rsidP="009B6A9F">
            <w:pPr>
              <w:spacing w:line="276" w:lineRule="auto"/>
              <w:rPr>
                <w:rFonts w:asciiTheme="minorHAnsi" w:hAnsiTheme="minorHAnsi" w:cstheme="minorHAnsi"/>
                <w:sz w:val="18"/>
                <w:szCs w:val="18"/>
              </w:rPr>
            </w:pPr>
          </w:p>
        </w:tc>
        <w:tc>
          <w:tcPr>
            <w:tcW w:w="3325" w:type="dxa"/>
            <w:tcBorders>
              <w:top w:val="single" w:sz="4" w:space="0" w:color="auto"/>
              <w:left w:val="single" w:sz="4" w:space="0" w:color="auto"/>
              <w:bottom w:val="single" w:sz="4" w:space="0" w:color="auto"/>
              <w:right w:val="single" w:sz="4" w:space="0" w:color="auto"/>
            </w:tcBorders>
            <w:shd w:val="clear" w:color="auto" w:fill="FFFFFF"/>
          </w:tcPr>
          <w:p w14:paraId="0DC44D49" w14:textId="77777777" w:rsidR="009C7667" w:rsidRPr="009837C4" w:rsidRDefault="009C7667" w:rsidP="009B6A9F">
            <w:pPr>
              <w:spacing w:line="276" w:lineRule="auto"/>
              <w:contextualSpacing/>
              <w:rPr>
                <w:rFonts w:asciiTheme="minorHAnsi" w:hAnsiTheme="minorHAnsi" w:cstheme="minorHAnsi"/>
                <w:sz w:val="18"/>
                <w:szCs w:val="18"/>
              </w:rPr>
            </w:pPr>
            <w:r w:rsidRPr="00BF41F7">
              <w:rPr>
                <w:rFonts w:asciiTheme="minorHAnsi" w:hAnsiTheme="minorHAnsi" w:cstheme="minorHAnsi"/>
                <w:sz w:val="18"/>
                <w:szCs w:val="18"/>
              </w:rPr>
              <w:t>štylizácia, drobné úpravy v položkách systému, administrátorský prístup pre nahrávanie a úpravy</w:t>
            </w:r>
          </w:p>
        </w:tc>
        <w:tc>
          <w:tcPr>
            <w:tcW w:w="854" w:type="dxa"/>
            <w:gridSpan w:val="2"/>
            <w:tcBorders>
              <w:top w:val="single" w:sz="4" w:space="0" w:color="auto"/>
              <w:left w:val="single" w:sz="4" w:space="0" w:color="auto"/>
              <w:bottom w:val="single" w:sz="4" w:space="0" w:color="auto"/>
              <w:right w:val="single" w:sz="4" w:space="0" w:color="auto"/>
            </w:tcBorders>
          </w:tcPr>
          <w:p w14:paraId="3ED5932E"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832" w:type="dxa"/>
            <w:gridSpan w:val="2"/>
            <w:tcBorders>
              <w:top w:val="single" w:sz="4" w:space="0" w:color="auto"/>
              <w:left w:val="single" w:sz="4" w:space="0" w:color="auto"/>
              <w:bottom w:val="single" w:sz="4" w:space="0" w:color="auto"/>
              <w:right w:val="single" w:sz="4" w:space="0" w:color="auto"/>
            </w:tcBorders>
          </w:tcPr>
          <w:p w14:paraId="0FADE46A"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4BEC5EDF" w14:textId="77777777" w:rsidTr="00C45519">
        <w:tc>
          <w:tcPr>
            <w:tcW w:w="1559" w:type="dxa"/>
            <w:vMerge/>
            <w:tcBorders>
              <w:left w:val="single" w:sz="4" w:space="0" w:color="auto"/>
              <w:right w:val="single" w:sz="4" w:space="0" w:color="auto"/>
            </w:tcBorders>
            <w:vAlign w:val="center"/>
          </w:tcPr>
          <w:p w14:paraId="01F5DE8C"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50675456" w14:textId="77777777" w:rsidR="009C7667" w:rsidRPr="00E431E0" w:rsidRDefault="009C7667" w:rsidP="009B6A9F">
            <w:pPr>
              <w:spacing w:line="276" w:lineRule="auto"/>
              <w:rPr>
                <w:rFonts w:asciiTheme="minorHAnsi" w:hAnsiTheme="minorHAnsi" w:cstheme="minorHAnsi"/>
                <w:sz w:val="18"/>
                <w:szCs w:val="18"/>
              </w:rPr>
            </w:pPr>
          </w:p>
        </w:tc>
        <w:tc>
          <w:tcPr>
            <w:tcW w:w="3325" w:type="dxa"/>
            <w:tcBorders>
              <w:top w:val="single" w:sz="4" w:space="0" w:color="auto"/>
              <w:left w:val="single" w:sz="4" w:space="0" w:color="auto"/>
              <w:bottom w:val="single" w:sz="4" w:space="0" w:color="auto"/>
              <w:right w:val="single" w:sz="4" w:space="0" w:color="auto"/>
            </w:tcBorders>
            <w:shd w:val="clear" w:color="auto" w:fill="FFFFFF"/>
          </w:tcPr>
          <w:p w14:paraId="271B38EB" w14:textId="77777777" w:rsidR="009C7667" w:rsidRPr="00B47A1B" w:rsidRDefault="009C7667" w:rsidP="009B6A9F">
            <w:pPr>
              <w:spacing w:line="276" w:lineRule="auto"/>
              <w:contextualSpacing/>
              <w:rPr>
                <w:rFonts w:asciiTheme="minorHAnsi" w:hAnsiTheme="minorHAnsi" w:cstheme="minorHAnsi"/>
                <w:sz w:val="18"/>
                <w:szCs w:val="18"/>
              </w:rPr>
            </w:pPr>
            <w:r w:rsidRPr="00BF41F7">
              <w:rPr>
                <w:rFonts w:asciiTheme="minorHAnsi" w:hAnsiTheme="minorHAnsi" w:cstheme="minorHAnsi"/>
                <w:sz w:val="18"/>
                <w:szCs w:val="18"/>
              </w:rPr>
              <w:t xml:space="preserve">zber informácii pre </w:t>
            </w:r>
            <w:proofErr w:type="spellStart"/>
            <w:r w:rsidRPr="00BF41F7">
              <w:rPr>
                <w:rFonts w:asciiTheme="minorHAnsi" w:hAnsiTheme="minorHAnsi" w:cstheme="minorHAnsi"/>
                <w:sz w:val="18"/>
                <w:szCs w:val="18"/>
              </w:rPr>
              <w:t>informačno</w:t>
            </w:r>
            <w:proofErr w:type="spellEnd"/>
            <w:r w:rsidRPr="00BF41F7">
              <w:rPr>
                <w:rFonts w:asciiTheme="minorHAnsi" w:hAnsiTheme="minorHAnsi" w:cstheme="minorHAnsi"/>
                <w:sz w:val="18"/>
                <w:szCs w:val="18"/>
              </w:rPr>
              <w:t xml:space="preserve"> databázový systém, centrálnu stránku projektu (fotografie a videa pre databázy, GPS súradnice pre databázy a lokalizácie, textové informácie, kultúrnych pamiatok), zapracovanie lokalizácie</w:t>
            </w:r>
          </w:p>
        </w:tc>
        <w:tc>
          <w:tcPr>
            <w:tcW w:w="854" w:type="dxa"/>
            <w:gridSpan w:val="2"/>
            <w:tcBorders>
              <w:top w:val="single" w:sz="4" w:space="0" w:color="auto"/>
              <w:left w:val="single" w:sz="4" w:space="0" w:color="auto"/>
              <w:bottom w:val="single" w:sz="4" w:space="0" w:color="auto"/>
              <w:right w:val="single" w:sz="4" w:space="0" w:color="auto"/>
            </w:tcBorders>
          </w:tcPr>
          <w:p w14:paraId="5A635966"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832" w:type="dxa"/>
            <w:gridSpan w:val="2"/>
            <w:tcBorders>
              <w:top w:val="single" w:sz="4" w:space="0" w:color="auto"/>
              <w:left w:val="single" w:sz="4" w:space="0" w:color="auto"/>
              <w:bottom w:val="single" w:sz="4" w:space="0" w:color="auto"/>
              <w:right w:val="single" w:sz="4" w:space="0" w:color="auto"/>
            </w:tcBorders>
          </w:tcPr>
          <w:p w14:paraId="5BCFBF57"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0F0557B1" w14:textId="77777777" w:rsidTr="00C45519">
        <w:tc>
          <w:tcPr>
            <w:tcW w:w="1559" w:type="dxa"/>
            <w:vMerge/>
            <w:tcBorders>
              <w:left w:val="single" w:sz="4" w:space="0" w:color="auto"/>
              <w:right w:val="single" w:sz="4" w:space="0" w:color="auto"/>
            </w:tcBorders>
            <w:vAlign w:val="center"/>
          </w:tcPr>
          <w:p w14:paraId="46006AED"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1912DEBE" w14:textId="77777777" w:rsidR="009C7667" w:rsidRPr="00E431E0" w:rsidRDefault="009C7667" w:rsidP="009B6A9F">
            <w:pPr>
              <w:spacing w:line="276" w:lineRule="auto"/>
              <w:rPr>
                <w:rFonts w:asciiTheme="minorHAnsi" w:hAnsiTheme="minorHAnsi" w:cstheme="minorHAnsi"/>
                <w:sz w:val="18"/>
                <w:szCs w:val="18"/>
              </w:rPr>
            </w:pPr>
          </w:p>
        </w:tc>
        <w:tc>
          <w:tcPr>
            <w:tcW w:w="3325" w:type="dxa"/>
            <w:tcBorders>
              <w:top w:val="single" w:sz="4" w:space="0" w:color="auto"/>
              <w:left w:val="single" w:sz="4" w:space="0" w:color="auto"/>
              <w:bottom w:val="single" w:sz="4" w:space="0" w:color="auto"/>
              <w:right w:val="single" w:sz="4" w:space="0" w:color="auto"/>
            </w:tcBorders>
            <w:shd w:val="clear" w:color="auto" w:fill="FFFFFF"/>
          </w:tcPr>
          <w:p w14:paraId="03F7CDEF" w14:textId="77777777" w:rsidR="009C7667" w:rsidRPr="00B47A1B" w:rsidRDefault="009C7667" w:rsidP="009B6A9F">
            <w:pPr>
              <w:spacing w:line="276" w:lineRule="auto"/>
              <w:contextualSpacing/>
              <w:rPr>
                <w:rFonts w:asciiTheme="minorHAnsi" w:hAnsiTheme="minorHAnsi" w:cstheme="minorHAnsi"/>
                <w:sz w:val="18"/>
                <w:szCs w:val="18"/>
              </w:rPr>
            </w:pPr>
            <w:r w:rsidRPr="00BF41F7">
              <w:rPr>
                <w:rFonts w:asciiTheme="minorHAnsi" w:hAnsiTheme="minorHAnsi" w:cstheme="minorHAnsi"/>
                <w:sz w:val="18"/>
                <w:szCs w:val="18"/>
              </w:rPr>
              <w:t>dodávateľ zabezpečí sumarizáciu podkladov z regiónu potrebných pre spracovanie v systéme - údaje o kultúrnych pamiatkach.  Na základe získaných podkladov zabezpečí dodávateľ nahratie informácií do systému</w:t>
            </w:r>
          </w:p>
        </w:tc>
        <w:tc>
          <w:tcPr>
            <w:tcW w:w="854" w:type="dxa"/>
            <w:gridSpan w:val="2"/>
            <w:tcBorders>
              <w:top w:val="single" w:sz="4" w:space="0" w:color="auto"/>
              <w:left w:val="single" w:sz="4" w:space="0" w:color="auto"/>
              <w:bottom w:val="single" w:sz="4" w:space="0" w:color="auto"/>
              <w:right w:val="single" w:sz="4" w:space="0" w:color="auto"/>
            </w:tcBorders>
          </w:tcPr>
          <w:p w14:paraId="54A3F20F"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832" w:type="dxa"/>
            <w:gridSpan w:val="2"/>
            <w:tcBorders>
              <w:top w:val="single" w:sz="4" w:space="0" w:color="auto"/>
              <w:left w:val="single" w:sz="4" w:space="0" w:color="auto"/>
              <w:bottom w:val="single" w:sz="4" w:space="0" w:color="auto"/>
              <w:right w:val="single" w:sz="4" w:space="0" w:color="auto"/>
            </w:tcBorders>
          </w:tcPr>
          <w:p w14:paraId="3CC93BBB" w14:textId="139A9740" w:rsidR="009C7667" w:rsidRPr="00E431E0" w:rsidRDefault="009C7667" w:rsidP="009B6A9F">
            <w:pPr>
              <w:spacing w:line="276" w:lineRule="auto"/>
              <w:rPr>
                <w:rFonts w:asciiTheme="minorHAnsi" w:hAnsiTheme="minorHAnsi" w:cstheme="minorHAnsi"/>
                <w:sz w:val="18"/>
                <w:szCs w:val="18"/>
              </w:rPr>
            </w:pPr>
          </w:p>
        </w:tc>
      </w:tr>
      <w:tr w:rsidR="00C45519" w:rsidRPr="00E431E0" w14:paraId="39446FB3" w14:textId="77777777" w:rsidTr="00C45519">
        <w:tc>
          <w:tcPr>
            <w:tcW w:w="1559" w:type="dxa"/>
            <w:vMerge/>
            <w:tcBorders>
              <w:left w:val="single" w:sz="4" w:space="0" w:color="auto"/>
              <w:right w:val="single" w:sz="4" w:space="0" w:color="auto"/>
            </w:tcBorders>
            <w:vAlign w:val="center"/>
          </w:tcPr>
          <w:p w14:paraId="5B01E436"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729CCD52" w14:textId="77777777" w:rsidR="009C7667" w:rsidRPr="00E431E0" w:rsidRDefault="009C7667" w:rsidP="009B6A9F">
            <w:pPr>
              <w:spacing w:line="276" w:lineRule="auto"/>
              <w:rPr>
                <w:rFonts w:asciiTheme="minorHAnsi" w:hAnsiTheme="minorHAnsi" w:cstheme="minorHAnsi"/>
                <w:sz w:val="18"/>
                <w:szCs w:val="18"/>
              </w:rPr>
            </w:pPr>
          </w:p>
        </w:tc>
        <w:tc>
          <w:tcPr>
            <w:tcW w:w="3325" w:type="dxa"/>
            <w:tcBorders>
              <w:top w:val="single" w:sz="4" w:space="0" w:color="auto"/>
              <w:left w:val="single" w:sz="4" w:space="0" w:color="auto"/>
              <w:bottom w:val="single" w:sz="4" w:space="0" w:color="auto"/>
              <w:right w:val="single" w:sz="4" w:space="0" w:color="auto"/>
            </w:tcBorders>
            <w:shd w:val="clear" w:color="auto" w:fill="FFFFFF"/>
          </w:tcPr>
          <w:p w14:paraId="047DBD9A" w14:textId="77777777" w:rsidR="009C7667" w:rsidRPr="00B47A1B" w:rsidRDefault="009C7667" w:rsidP="009B6A9F">
            <w:pPr>
              <w:spacing w:line="276" w:lineRule="auto"/>
              <w:contextualSpacing/>
              <w:rPr>
                <w:rFonts w:asciiTheme="minorHAnsi" w:hAnsiTheme="minorHAnsi" w:cstheme="minorHAnsi"/>
                <w:sz w:val="18"/>
                <w:szCs w:val="18"/>
              </w:rPr>
            </w:pPr>
            <w:r w:rsidRPr="00BF41F7">
              <w:rPr>
                <w:rFonts w:asciiTheme="minorHAnsi" w:hAnsiTheme="minorHAnsi" w:cstheme="minorHAnsi"/>
                <w:sz w:val="18"/>
                <w:szCs w:val="18"/>
              </w:rPr>
              <w:t>Dodávateľ zabezpečí aj zaškolenie pracovníkov objednávateľa tak, aby mohli zabezpečovať aktualizáciu systému po jeho odovzdaní objednávateľovi. Objednávateľ bude mať poskytnutý administrátorský prístup v úrovniach prístupu správy systému</w:t>
            </w:r>
          </w:p>
        </w:tc>
        <w:tc>
          <w:tcPr>
            <w:tcW w:w="854" w:type="dxa"/>
            <w:gridSpan w:val="2"/>
            <w:tcBorders>
              <w:top w:val="single" w:sz="4" w:space="0" w:color="auto"/>
              <w:left w:val="single" w:sz="4" w:space="0" w:color="auto"/>
              <w:bottom w:val="single" w:sz="4" w:space="0" w:color="auto"/>
              <w:right w:val="single" w:sz="4" w:space="0" w:color="auto"/>
            </w:tcBorders>
          </w:tcPr>
          <w:p w14:paraId="66DF6554"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832" w:type="dxa"/>
            <w:gridSpan w:val="2"/>
            <w:tcBorders>
              <w:top w:val="single" w:sz="4" w:space="0" w:color="auto"/>
              <w:left w:val="single" w:sz="4" w:space="0" w:color="auto"/>
              <w:bottom w:val="single" w:sz="4" w:space="0" w:color="auto"/>
              <w:right w:val="single" w:sz="4" w:space="0" w:color="auto"/>
            </w:tcBorders>
          </w:tcPr>
          <w:p w14:paraId="4D2255DA"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706F7639" w14:textId="77777777" w:rsidTr="00C45519">
        <w:tc>
          <w:tcPr>
            <w:tcW w:w="1559" w:type="dxa"/>
            <w:vMerge/>
            <w:tcBorders>
              <w:left w:val="single" w:sz="4" w:space="0" w:color="auto"/>
              <w:right w:val="single" w:sz="4" w:space="0" w:color="auto"/>
            </w:tcBorders>
            <w:vAlign w:val="center"/>
          </w:tcPr>
          <w:p w14:paraId="117E0843"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2B0FAAD6" w14:textId="77777777" w:rsidR="009C7667" w:rsidRPr="00E431E0" w:rsidRDefault="009C7667" w:rsidP="009B6A9F">
            <w:pPr>
              <w:spacing w:line="276" w:lineRule="auto"/>
              <w:rPr>
                <w:rFonts w:asciiTheme="minorHAnsi" w:hAnsiTheme="minorHAnsi" w:cstheme="minorHAnsi"/>
                <w:sz w:val="18"/>
                <w:szCs w:val="18"/>
              </w:rPr>
            </w:pPr>
          </w:p>
        </w:tc>
        <w:tc>
          <w:tcPr>
            <w:tcW w:w="3325" w:type="dxa"/>
            <w:tcBorders>
              <w:top w:val="single" w:sz="4" w:space="0" w:color="auto"/>
              <w:left w:val="single" w:sz="4" w:space="0" w:color="auto"/>
              <w:bottom w:val="single" w:sz="4" w:space="0" w:color="auto"/>
              <w:right w:val="single" w:sz="4" w:space="0" w:color="auto"/>
            </w:tcBorders>
            <w:shd w:val="clear" w:color="auto" w:fill="FFFFFF"/>
          </w:tcPr>
          <w:p w14:paraId="1319ABF0" w14:textId="77777777" w:rsidR="009C7667" w:rsidRPr="001B140B"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Definovanie úrovní administrátorských prístupov</w:t>
            </w:r>
          </w:p>
        </w:tc>
        <w:tc>
          <w:tcPr>
            <w:tcW w:w="854" w:type="dxa"/>
            <w:gridSpan w:val="2"/>
            <w:tcBorders>
              <w:top w:val="single" w:sz="4" w:space="0" w:color="auto"/>
              <w:left w:val="single" w:sz="4" w:space="0" w:color="auto"/>
              <w:bottom w:val="single" w:sz="4" w:space="0" w:color="auto"/>
              <w:right w:val="single" w:sz="4" w:space="0" w:color="auto"/>
            </w:tcBorders>
          </w:tcPr>
          <w:p w14:paraId="5AE5C1A5"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832" w:type="dxa"/>
            <w:gridSpan w:val="2"/>
            <w:tcBorders>
              <w:top w:val="single" w:sz="4" w:space="0" w:color="auto"/>
              <w:left w:val="single" w:sz="4" w:space="0" w:color="auto"/>
              <w:bottom w:val="single" w:sz="4" w:space="0" w:color="auto"/>
              <w:right w:val="single" w:sz="4" w:space="0" w:color="auto"/>
            </w:tcBorders>
          </w:tcPr>
          <w:p w14:paraId="0A8A230E"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2A6A0347" w14:textId="77777777" w:rsidTr="00C45519">
        <w:tc>
          <w:tcPr>
            <w:tcW w:w="1559" w:type="dxa"/>
            <w:vMerge/>
            <w:tcBorders>
              <w:left w:val="single" w:sz="4" w:space="0" w:color="auto"/>
              <w:right w:val="single" w:sz="4" w:space="0" w:color="auto"/>
            </w:tcBorders>
            <w:vAlign w:val="center"/>
          </w:tcPr>
          <w:p w14:paraId="7F175400"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3CFE8866" w14:textId="77777777" w:rsidR="009C7667" w:rsidRPr="00E431E0" w:rsidRDefault="009C7667" w:rsidP="009B6A9F">
            <w:pPr>
              <w:spacing w:line="276" w:lineRule="auto"/>
              <w:rPr>
                <w:rFonts w:asciiTheme="minorHAnsi" w:hAnsiTheme="minorHAnsi" w:cstheme="minorHAnsi"/>
                <w:sz w:val="18"/>
                <w:szCs w:val="18"/>
              </w:rPr>
            </w:pPr>
          </w:p>
        </w:tc>
        <w:tc>
          <w:tcPr>
            <w:tcW w:w="3325" w:type="dxa"/>
            <w:tcBorders>
              <w:top w:val="single" w:sz="4" w:space="0" w:color="auto"/>
              <w:left w:val="single" w:sz="4" w:space="0" w:color="auto"/>
              <w:bottom w:val="single" w:sz="4" w:space="0" w:color="auto"/>
              <w:right w:val="single" w:sz="4" w:space="0" w:color="auto"/>
            </w:tcBorders>
            <w:shd w:val="clear" w:color="auto" w:fill="FFFFFF"/>
          </w:tcPr>
          <w:p w14:paraId="0BC38966" w14:textId="77777777" w:rsidR="009C7667" w:rsidRPr="001B140B"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Vývoj, grafické spracovanie, vizualizácia, testovanie informačného systému vrátane spracovania metodiky a príručky obsluhy vrátane autorských práv</w:t>
            </w:r>
          </w:p>
        </w:tc>
        <w:tc>
          <w:tcPr>
            <w:tcW w:w="854" w:type="dxa"/>
            <w:gridSpan w:val="2"/>
            <w:tcBorders>
              <w:top w:val="single" w:sz="4" w:space="0" w:color="auto"/>
              <w:left w:val="single" w:sz="4" w:space="0" w:color="auto"/>
              <w:bottom w:val="single" w:sz="4" w:space="0" w:color="auto"/>
              <w:right w:val="single" w:sz="4" w:space="0" w:color="auto"/>
            </w:tcBorders>
          </w:tcPr>
          <w:p w14:paraId="677AC773"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832" w:type="dxa"/>
            <w:gridSpan w:val="2"/>
            <w:tcBorders>
              <w:top w:val="single" w:sz="4" w:space="0" w:color="auto"/>
              <w:left w:val="single" w:sz="4" w:space="0" w:color="auto"/>
              <w:bottom w:val="single" w:sz="4" w:space="0" w:color="auto"/>
              <w:right w:val="single" w:sz="4" w:space="0" w:color="auto"/>
            </w:tcBorders>
          </w:tcPr>
          <w:p w14:paraId="4A4A9604" w14:textId="0D1DDE25" w:rsidR="009C7667" w:rsidRPr="00E431E0" w:rsidRDefault="009C7667" w:rsidP="009B6A9F">
            <w:pPr>
              <w:spacing w:line="276" w:lineRule="auto"/>
              <w:rPr>
                <w:rFonts w:asciiTheme="minorHAnsi" w:hAnsiTheme="minorHAnsi" w:cstheme="minorHAnsi"/>
                <w:sz w:val="18"/>
                <w:szCs w:val="18"/>
              </w:rPr>
            </w:pPr>
          </w:p>
        </w:tc>
      </w:tr>
      <w:tr w:rsidR="00C45519" w:rsidRPr="00E431E0" w14:paraId="6E91627C" w14:textId="77777777" w:rsidTr="00C45519">
        <w:tc>
          <w:tcPr>
            <w:tcW w:w="1559" w:type="dxa"/>
            <w:vMerge/>
            <w:tcBorders>
              <w:left w:val="single" w:sz="4" w:space="0" w:color="auto"/>
              <w:right w:val="single" w:sz="4" w:space="0" w:color="auto"/>
            </w:tcBorders>
            <w:vAlign w:val="center"/>
          </w:tcPr>
          <w:p w14:paraId="400C7CE1"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3A1FA585" w14:textId="77777777" w:rsidR="009C7667" w:rsidRPr="00E431E0" w:rsidRDefault="009C7667" w:rsidP="009B6A9F">
            <w:pPr>
              <w:spacing w:line="276" w:lineRule="auto"/>
              <w:rPr>
                <w:rFonts w:asciiTheme="minorHAnsi" w:hAnsiTheme="minorHAnsi" w:cstheme="minorHAnsi"/>
                <w:sz w:val="18"/>
                <w:szCs w:val="18"/>
              </w:rPr>
            </w:pPr>
          </w:p>
        </w:tc>
        <w:tc>
          <w:tcPr>
            <w:tcW w:w="7011"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B1DBABA" w14:textId="77777777" w:rsidR="009C7667" w:rsidRPr="00E431E0" w:rsidRDefault="009C7667" w:rsidP="009B6A9F">
            <w:pPr>
              <w:spacing w:line="276" w:lineRule="auto"/>
              <w:rPr>
                <w:rFonts w:asciiTheme="minorHAnsi" w:hAnsiTheme="minorHAnsi" w:cstheme="minorHAnsi"/>
                <w:sz w:val="18"/>
                <w:szCs w:val="18"/>
              </w:rPr>
            </w:pPr>
            <w:r>
              <w:rPr>
                <w:rFonts w:asciiTheme="minorHAnsi" w:hAnsiTheme="minorHAnsi" w:cstheme="minorHAnsi"/>
                <w:sz w:val="18"/>
                <w:szCs w:val="18"/>
              </w:rPr>
              <w:t>Základné vlastnosti</w:t>
            </w:r>
          </w:p>
        </w:tc>
      </w:tr>
      <w:tr w:rsidR="00C45519" w:rsidRPr="00E431E0" w14:paraId="483E3D49" w14:textId="77777777" w:rsidTr="00C45519">
        <w:tc>
          <w:tcPr>
            <w:tcW w:w="1559" w:type="dxa"/>
            <w:vMerge/>
            <w:tcBorders>
              <w:left w:val="single" w:sz="4" w:space="0" w:color="auto"/>
              <w:right w:val="single" w:sz="4" w:space="0" w:color="auto"/>
            </w:tcBorders>
            <w:vAlign w:val="center"/>
          </w:tcPr>
          <w:p w14:paraId="5A7C250F"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67A68D95"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7B9284DC" w14:textId="77777777" w:rsidR="009C7667" w:rsidRPr="001B140B"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modulárnosť informačného systému, vysoká miera vnútornej integrácie modulov, ako možností integrovania s externými podpornými systémami, systém bude naprogramovaný v slovenskom jazyku</w:t>
            </w:r>
          </w:p>
        </w:tc>
        <w:tc>
          <w:tcPr>
            <w:tcW w:w="851" w:type="dxa"/>
            <w:gridSpan w:val="2"/>
            <w:tcBorders>
              <w:top w:val="single" w:sz="4" w:space="0" w:color="auto"/>
              <w:left w:val="single" w:sz="4" w:space="0" w:color="auto"/>
              <w:bottom w:val="single" w:sz="4" w:space="0" w:color="auto"/>
              <w:right w:val="single" w:sz="4" w:space="0" w:color="auto"/>
            </w:tcBorders>
          </w:tcPr>
          <w:p w14:paraId="3EFFF62A"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2D6DF38" w14:textId="7D488AE9" w:rsidR="009C7667" w:rsidRPr="00E431E0" w:rsidRDefault="009C7667" w:rsidP="009B6A9F">
            <w:pPr>
              <w:spacing w:line="276" w:lineRule="auto"/>
              <w:rPr>
                <w:rFonts w:asciiTheme="minorHAnsi" w:hAnsiTheme="minorHAnsi" w:cstheme="minorHAnsi"/>
                <w:sz w:val="18"/>
                <w:szCs w:val="18"/>
              </w:rPr>
            </w:pPr>
          </w:p>
        </w:tc>
      </w:tr>
      <w:tr w:rsidR="00C45519" w:rsidRPr="00E431E0" w14:paraId="5C7FA713" w14:textId="77777777" w:rsidTr="00C45519">
        <w:tc>
          <w:tcPr>
            <w:tcW w:w="1559" w:type="dxa"/>
            <w:vMerge/>
            <w:tcBorders>
              <w:left w:val="single" w:sz="4" w:space="0" w:color="auto"/>
              <w:right w:val="single" w:sz="4" w:space="0" w:color="auto"/>
            </w:tcBorders>
            <w:vAlign w:val="center"/>
          </w:tcPr>
          <w:p w14:paraId="16C20079"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2B98EB77"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248DEEFA" w14:textId="77777777" w:rsidR="009C7667" w:rsidRPr="001B140B"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 xml:space="preserve">delenie do logických úrovní - </w:t>
            </w:r>
            <w:proofErr w:type="spellStart"/>
            <w:r w:rsidRPr="00BF41F7">
              <w:rPr>
                <w:rFonts w:asciiTheme="minorHAnsi" w:hAnsiTheme="minorHAnsi" w:cstheme="minorHAnsi"/>
                <w:sz w:val="18"/>
                <w:szCs w:val="16"/>
              </w:rPr>
              <w:t>Content</w:t>
            </w:r>
            <w:proofErr w:type="spellEnd"/>
            <w:r w:rsidRPr="00BF41F7">
              <w:rPr>
                <w:rFonts w:asciiTheme="minorHAnsi" w:hAnsiTheme="minorHAnsi" w:cstheme="minorHAnsi"/>
                <w:sz w:val="18"/>
                <w:szCs w:val="16"/>
              </w:rPr>
              <w:t xml:space="preserve"> Management </w:t>
            </w:r>
            <w:proofErr w:type="spellStart"/>
            <w:r w:rsidRPr="00BF41F7">
              <w:rPr>
                <w:rFonts w:asciiTheme="minorHAnsi" w:hAnsiTheme="minorHAnsi" w:cstheme="minorHAnsi"/>
                <w:sz w:val="18"/>
                <w:szCs w:val="16"/>
              </w:rPr>
              <w:t>System</w:t>
            </w:r>
            <w:proofErr w:type="spellEnd"/>
            <w:r w:rsidRPr="00BF41F7">
              <w:rPr>
                <w:rFonts w:asciiTheme="minorHAnsi" w:hAnsiTheme="minorHAnsi" w:cstheme="minorHAnsi"/>
                <w:sz w:val="18"/>
                <w:szCs w:val="16"/>
              </w:rPr>
              <w:t xml:space="preserve"> - možnosť publikovania informácií cez užívateľské prostredie portálu</w:t>
            </w:r>
          </w:p>
        </w:tc>
        <w:tc>
          <w:tcPr>
            <w:tcW w:w="851" w:type="dxa"/>
            <w:gridSpan w:val="2"/>
            <w:tcBorders>
              <w:top w:val="single" w:sz="4" w:space="0" w:color="auto"/>
              <w:left w:val="single" w:sz="4" w:space="0" w:color="auto"/>
              <w:bottom w:val="single" w:sz="4" w:space="0" w:color="auto"/>
              <w:right w:val="single" w:sz="4" w:space="0" w:color="auto"/>
            </w:tcBorders>
          </w:tcPr>
          <w:p w14:paraId="7415AFE1"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20118DF5"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45954191" w14:textId="77777777" w:rsidTr="00C45519">
        <w:tc>
          <w:tcPr>
            <w:tcW w:w="1559" w:type="dxa"/>
            <w:vMerge/>
            <w:tcBorders>
              <w:left w:val="single" w:sz="4" w:space="0" w:color="auto"/>
              <w:right w:val="single" w:sz="4" w:space="0" w:color="auto"/>
            </w:tcBorders>
            <w:vAlign w:val="center"/>
          </w:tcPr>
          <w:p w14:paraId="28397126"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3EB69233"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7D138EBB"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zálohovací manažment informačného systému s dôrazom na pravidelnosť</w:t>
            </w:r>
          </w:p>
        </w:tc>
        <w:tc>
          <w:tcPr>
            <w:tcW w:w="851" w:type="dxa"/>
            <w:gridSpan w:val="2"/>
            <w:tcBorders>
              <w:top w:val="single" w:sz="4" w:space="0" w:color="auto"/>
              <w:left w:val="single" w:sz="4" w:space="0" w:color="auto"/>
              <w:bottom w:val="single" w:sz="4" w:space="0" w:color="auto"/>
              <w:right w:val="single" w:sz="4" w:space="0" w:color="auto"/>
            </w:tcBorders>
          </w:tcPr>
          <w:p w14:paraId="7257A4D3"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6FEBD69D"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1B36157D" w14:textId="77777777" w:rsidTr="00C45519">
        <w:tc>
          <w:tcPr>
            <w:tcW w:w="1559" w:type="dxa"/>
            <w:vMerge/>
            <w:tcBorders>
              <w:left w:val="single" w:sz="4" w:space="0" w:color="auto"/>
              <w:right w:val="single" w:sz="4" w:space="0" w:color="auto"/>
            </w:tcBorders>
            <w:vAlign w:val="center"/>
          </w:tcPr>
          <w:p w14:paraId="0A012D53"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6A346DDD"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7867B7A2" w14:textId="77777777" w:rsidR="009C7667" w:rsidRPr="00BF41F7" w:rsidRDefault="009C7667" w:rsidP="009B6A9F">
            <w:pPr>
              <w:spacing w:line="276" w:lineRule="auto"/>
              <w:contextualSpacing/>
              <w:rPr>
                <w:rFonts w:asciiTheme="minorHAnsi" w:hAnsiTheme="minorHAnsi" w:cstheme="minorHAnsi"/>
                <w:sz w:val="18"/>
                <w:szCs w:val="16"/>
              </w:rPr>
            </w:pPr>
            <w:proofErr w:type="spellStart"/>
            <w:r w:rsidRPr="00BF41F7">
              <w:rPr>
                <w:rFonts w:asciiTheme="minorHAnsi" w:hAnsiTheme="minorHAnsi" w:cstheme="minorHAnsi"/>
                <w:sz w:val="18"/>
                <w:szCs w:val="16"/>
              </w:rPr>
              <w:t>mirroring</w:t>
            </w:r>
            <w:proofErr w:type="spellEnd"/>
            <w:r w:rsidRPr="00BF41F7">
              <w:rPr>
                <w:rFonts w:asciiTheme="minorHAnsi" w:hAnsiTheme="minorHAnsi" w:cstheme="minorHAnsi"/>
                <w:sz w:val="18"/>
                <w:szCs w:val="16"/>
              </w:rPr>
              <w:t xml:space="preserve"> servera za účelom vysokej dostupnosti</w:t>
            </w:r>
          </w:p>
        </w:tc>
        <w:tc>
          <w:tcPr>
            <w:tcW w:w="851" w:type="dxa"/>
            <w:gridSpan w:val="2"/>
            <w:tcBorders>
              <w:top w:val="single" w:sz="4" w:space="0" w:color="auto"/>
              <w:left w:val="single" w:sz="4" w:space="0" w:color="auto"/>
              <w:bottom w:val="single" w:sz="4" w:space="0" w:color="auto"/>
              <w:right w:val="single" w:sz="4" w:space="0" w:color="auto"/>
            </w:tcBorders>
          </w:tcPr>
          <w:p w14:paraId="3DFCC7D3"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562D1972"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3A43F20D" w14:textId="77777777" w:rsidTr="00C45519">
        <w:tc>
          <w:tcPr>
            <w:tcW w:w="1559" w:type="dxa"/>
            <w:vMerge/>
            <w:tcBorders>
              <w:left w:val="single" w:sz="4" w:space="0" w:color="auto"/>
              <w:right w:val="single" w:sz="4" w:space="0" w:color="auto"/>
            </w:tcBorders>
            <w:vAlign w:val="center"/>
          </w:tcPr>
          <w:p w14:paraId="04E3258B"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192403C4"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15B12782"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 xml:space="preserve">správa galérií (napr. fotogalérie, </w:t>
            </w:r>
            <w:proofErr w:type="spellStart"/>
            <w:r w:rsidRPr="00BF41F7">
              <w:rPr>
                <w:rFonts w:asciiTheme="minorHAnsi" w:hAnsiTheme="minorHAnsi" w:cstheme="minorHAnsi"/>
                <w:sz w:val="18"/>
                <w:szCs w:val="16"/>
              </w:rPr>
              <w:t>videogalérie</w:t>
            </w:r>
            <w:proofErr w:type="spellEnd"/>
            <w:r w:rsidRPr="00BF41F7">
              <w:rPr>
                <w:rFonts w:asciiTheme="minorHAnsi" w:hAnsiTheme="minorHAnsi" w:cstheme="minorHAnsi"/>
                <w:sz w:val="18"/>
                <w:szCs w:val="16"/>
              </w:rPr>
              <w:t>)</w:t>
            </w:r>
          </w:p>
        </w:tc>
        <w:tc>
          <w:tcPr>
            <w:tcW w:w="851" w:type="dxa"/>
            <w:gridSpan w:val="2"/>
            <w:tcBorders>
              <w:top w:val="single" w:sz="4" w:space="0" w:color="auto"/>
              <w:left w:val="single" w:sz="4" w:space="0" w:color="auto"/>
              <w:bottom w:val="single" w:sz="4" w:space="0" w:color="auto"/>
              <w:right w:val="single" w:sz="4" w:space="0" w:color="auto"/>
            </w:tcBorders>
          </w:tcPr>
          <w:p w14:paraId="48456DA2"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DF7E61E"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012D3984" w14:textId="77777777" w:rsidTr="00C45519">
        <w:tc>
          <w:tcPr>
            <w:tcW w:w="1559" w:type="dxa"/>
            <w:vMerge/>
            <w:tcBorders>
              <w:left w:val="single" w:sz="4" w:space="0" w:color="auto"/>
              <w:right w:val="single" w:sz="4" w:space="0" w:color="auto"/>
            </w:tcBorders>
            <w:vAlign w:val="center"/>
          </w:tcPr>
          <w:p w14:paraId="5BA9BECD"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1A09B5C3"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018EB3EA"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správa funkcionalít prístupu v jednotlivých úrovniach prístupu podľa rolí</w:t>
            </w:r>
          </w:p>
        </w:tc>
        <w:tc>
          <w:tcPr>
            <w:tcW w:w="851" w:type="dxa"/>
            <w:gridSpan w:val="2"/>
            <w:tcBorders>
              <w:top w:val="single" w:sz="4" w:space="0" w:color="auto"/>
              <w:left w:val="single" w:sz="4" w:space="0" w:color="auto"/>
              <w:bottom w:val="single" w:sz="4" w:space="0" w:color="auto"/>
              <w:right w:val="single" w:sz="4" w:space="0" w:color="auto"/>
            </w:tcBorders>
          </w:tcPr>
          <w:p w14:paraId="5A98C2B7"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D5C837E"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1F43EC82" w14:textId="77777777" w:rsidTr="00C45519">
        <w:tc>
          <w:tcPr>
            <w:tcW w:w="1559" w:type="dxa"/>
            <w:vMerge/>
            <w:tcBorders>
              <w:left w:val="single" w:sz="4" w:space="0" w:color="auto"/>
              <w:right w:val="single" w:sz="4" w:space="0" w:color="auto"/>
            </w:tcBorders>
            <w:vAlign w:val="center"/>
          </w:tcPr>
          <w:p w14:paraId="3F042E08"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1E66C1C6"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67249834"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možnosť priraďovania a prideľovania prístupových práv k jednotlivým úrovniam informačného systému</w:t>
            </w:r>
          </w:p>
        </w:tc>
        <w:tc>
          <w:tcPr>
            <w:tcW w:w="851" w:type="dxa"/>
            <w:gridSpan w:val="2"/>
            <w:tcBorders>
              <w:top w:val="single" w:sz="4" w:space="0" w:color="auto"/>
              <w:left w:val="single" w:sz="4" w:space="0" w:color="auto"/>
              <w:bottom w:val="single" w:sz="4" w:space="0" w:color="auto"/>
              <w:right w:val="single" w:sz="4" w:space="0" w:color="auto"/>
            </w:tcBorders>
          </w:tcPr>
          <w:p w14:paraId="01EFE37A"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0C6524DD" w14:textId="5080C503" w:rsidR="009C7667" w:rsidRPr="00E431E0" w:rsidRDefault="009C7667" w:rsidP="009B6A9F">
            <w:pPr>
              <w:spacing w:line="276" w:lineRule="auto"/>
              <w:rPr>
                <w:rFonts w:asciiTheme="minorHAnsi" w:hAnsiTheme="minorHAnsi" w:cstheme="minorHAnsi"/>
                <w:sz w:val="18"/>
                <w:szCs w:val="18"/>
              </w:rPr>
            </w:pPr>
          </w:p>
        </w:tc>
      </w:tr>
      <w:tr w:rsidR="00C45519" w:rsidRPr="00E431E0" w14:paraId="1CDCFAEB" w14:textId="77777777" w:rsidTr="00C45519">
        <w:tc>
          <w:tcPr>
            <w:tcW w:w="1559" w:type="dxa"/>
            <w:vMerge/>
            <w:tcBorders>
              <w:left w:val="single" w:sz="4" w:space="0" w:color="auto"/>
              <w:right w:val="single" w:sz="4" w:space="0" w:color="auto"/>
            </w:tcBorders>
            <w:vAlign w:val="center"/>
          </w:tcPr>
          <w:p w14:paraId="0BD4EFE0"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03032425"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2A8E42A9"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 xml:space="preserve">systém musí poskytovať aj schvaľovací </w:t>
            </w:r>
            <w:proofErr w:type="spellStart"/>
            <w:r w:rsidRPr="00BF41F7">
              <w:rPr>
                <w:rFonts w:asciiTheme="minorHAnsi" w:hAnsiTheme="minorHAnsi" w:cstheme="minorHAnsi"/>
                <w:sz w:val="18"/>
                <w:szCs w:val="16"/>
              </w:rPr>
              <w:t>flow</w:t>
            </w:r>
            <w:proofErr w:type="spellEnd"/>
            <w:r w:rsidRPr="00BF41F7">
              <w:rPr>
                <w:rFonts w:asciiTheme="minorHAnsi" w:hAnsiTheme="minorHAnsi" w:cstheme="minorHAnsi"/>
                <w:sz w:val="18"/>
                <w:szCs w:val="16"/>
              </w:rPr>
              <w:t xml:space="preserve"> </w:t>
            </w:r>
            <w:proofErr w:type="spellStart"/>
            <w:r w:rsidRPr="00BF41F7">
              <w:rPr>
                <w:rFonts w:asciiTheme="minorHAnsi" w:hAnsiTheme="minorHAnsi" w:cstheme="minorHAnsi"/>
                <w:sz w:val="18"/>
                <w:szCs w:val="16"/>
              </w:rPr>
              <w:t>up</w:t>
            </w:r>
            <w:proofErr w:type="spellEnd"/>
            <w:r w:rsidRPr="00BF41F7">
              <w:rPr>
                <w:rFonts w:asciiTheme="minorHAnsi" w:hAnsiTheme="minorHAnsi" w:cstheme="minorHAnsi"/>
                <w:sz w:val="18"/>
                <w:szCs w:val="16"/>
              </w:rPr>
              <w:t xml:space="preserve"> pre obsah (schvaľovanie navrhovaných aktualizácií dát) pre definované kategórie</w:t>
            </w:r>
          </w:p>
        </w:tc>
        <w:tc>
          <w:tcPr>
            <w:tcW w:w="851" w:type="dxa"/>
            <w:gridSpan w:val="2"/>
            <w:tcBorders>
              <w:top w:val="single" w:sz="4" w:space="0" w:color="auto"/>
              <w:left w:val="single" w:sz="4" w:space="0" w:color="auto"/>
              <w:bottom w:val="single" w:sz="4" w:space="0" w:color="auto"/>
              <w:right w:val="single" w:sz="4" w:space="0" w:color="auto"/>
            </w:tcBorders>
          </w:tcPr>
          <w:p w14:paraId="2EA00F1C"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6F2FEE7C"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4FD912AB" w14:textId="77777777" w:rsidTr="00C45519">
        <w:tc>
          <w:tcPr>
            <w:tcW w:w="1559" w:type="dxa"/>
            <w:vMerge/>
            <w:tcBorders>
              <w:left w:val="single" w:sz="4" w:space="0" w:color="auto"/>
              <w:right w:val="single" w:sz="4" w:space="0" w:color="auto"/>
            </w:tcBorders>
            <w:vAlign w:val="center"/>
          </w:tcPr>
          <w:p w14:paraId="6492C430"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6D7D55D4"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7C529189"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nahrať „slepé texty“ pred nahratím „ostrých“ dát</w:t>
            </w:r>
          </w:p>
        </w:tc>
        <w:tc>
          <w:tcPr>
            <w:tcW w:w="851" w:type="dxa"/>
            <w:gridSpan w:val="2"/>
            <w:tcBorders>
              <w:top w:val="single" w:sz="4" w:space="0" w:color="auto"/>
              <w:left w:val="single" w:sz="4" w:space="0" w:color="auto"/>
              <w:bottom w:val="single" w:sz="4" w:space="0" w:color="auto"/>
              <w:right w:val="single" w:sz="4" w:space="0" w:color="auto"/>
            </w:tcBorders>
          </w:tcPr>
          <w:p w14:paraId="06A627CA"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55D10C7E"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6CC74532" w14:textId="77777777" w:rsidTr="00C45519">
        <w:tc>
          <w:tcPr>
            <w:tcW w:w="1559" w:type="dxa"/>
            <w:vMerge/>
            <w:tcBorders>
              <w:left w:val="single" w:sz="4" w:space="0" w:color="auto"/>
              <w:right w:val="single" w:sz="4" w:space="0" w:color="auto"/>
            </w:tcBorders>
            <w:vAlign w:val="center"/>
          </w:tcPr>
          <w:p w14:paraId="55ADFC3E"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0EB2B35D"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7897AC48"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vysoký stupeň bezpečnosti systému, sledovanie a audit zmien a prístupov, pravidelné aplikovanie bezpečnostných patchov a upgradov, zabezpečená silná autentifikácia klientov a možnosť komunikácie zabezpečeným protokolom SSL (HTTPS)</w:t>
            </w:r>
          </w:p>
        </w:tc>
        <w:tc>
          <w:tcPr>
            <w:tcW w:w="851" w:type="dxa"/>
            <w:gridSpan w:val="2"/>
            <w:tcBorders>
              <w:top w:val="single" w:sz="4" w:space="0" w:color="auto"/>
              <w:left w:val="single" w:sz="4" w:space="0" w:color="auto"/>
              <w:bottom w:val="single" w:sz="4" w:space="0" w:color="auto"/>
              <w:right w:val="single" w:sz="4" w:space="0" w:color="auto"/>
            </w:tcBorders>
          </w:tcPr>
          <w:p w14:paraId="6DB93A84"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00703C55"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29262A64" w14:textId="77777777" w:rsidTr="00C45519">
        <w:tc>
          <w:tcPr>
            <w:tcW w:w="1559" w:type="dxa"/>
            <w:vMerge/>
            <w:tcBorders>
              <w:left w:val="single" w:sz="4" w:space="0" w:color="auto"/>
              <w:right w:val="single" w:sz="4" w:space="0" w:color="auto"/>
            </w:tcBorders>
            <w:vAlign w:val="center"/>
          </w:tcPr>
          <w:p w14:paraId="33B67179"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792BF9F5"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27212564"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možnosť generovania QR kódov pri každej položke systému</w:t>
            </w:r>
          </w:p>
        </w:tc>
        <w:tc>
          <w:tcPr>
            <w:tcW w:w="851" w:type="dxa"/>
            <w:gridSpan w:val="2"/>
            <w:tcBorders>
              <w:top w:val="single" w:sz="4" w:space="0" w:color="auto"/>
              <w:left w:val="single" w:sz="4" w:space="0" w:color="auto"/>
              <w:bottom w:val="single" w:sz="4" w:space="0" w:color="auto"/>
              <w:right w:val="single" w:sz="4" w:space="0" w:color="auto"/>
            </w:tcBorders>
          </w:tcPr>
          <w:p w14:paraId="3DA42AB2"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3EAFE2F"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62E22E23" w14:textId="77777777" w:rsidTr="00C45519">
        <w:tc>
          <w:tcPr>
            <w:tcW w:w="1559" w:type="dxa"/>
            <w:vMerge/>
            <w:tcBorders>
              <w:left w:val="single" w:sz="4" w:space="0" w:color="auto"/>
              <w:right w:val="single" w:sz="4" w:space="0" w:color="auto"/>
            </w:tcBorders>
            <w:vAlign w:val="center"/>
          </w:tcPr>
          <w:p w14:paraId="38350596"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65241B5D"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353AB0C1"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management prístupov k oprávneným informáciám</w:t>
            </w:r>
          </w:p>
        </w:tc>
        <w:tc>
          <w:tcPr>
            <w:tcW w:w="851" w:type="dxa"/>
            <w:gridSpan w:val="2"/>
            <w:tcBorders>
              <w:top w:val="single" w:sz="4" w:space="0" w:color="auto"/>
              <w:left w:val="single" w:sz="4" w:space="0" w:color="auto"/>
              <w:bottom w:val="single" w:sz="4" w:space="0" w:color="auto"/>
              <w:right w:val="single" w:sz="4" w:space="0" w:color="auto"/>
            </w:tcBorders>
          </w:tcPr>
          <w:p w14:paraId="279B9A28"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96C1805"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0EAD8AA4" w14:textId="77777777" w:rsidTr="00C45519">
        <w:tc>
          <w:tcPr>
            <w:tcW w:w="1559" w:type="dxa"/>
            <w:vMerge/>
            <w:tcBorders>
              <w:left w:val="single" w:sz="4" w:space="0" w:color="auto"/>
              <w:right w:val="single" w:sz="4" w:space="0" w:color="auto"/>
            </w:tcBorders>
            <w:vAlign w:val="center"/>
          </w:tcPr>
          <w:p w14:paraId="1A10E902"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15C7A19C"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268F93C6"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prístup k dátam v reálnom čase (on-line)</w:t>
            </w:r>
          </w:p>
        </w:tc>
        <w:tc>
          <w:tcPr>
            <w:tcW w:w="851" w:type="dxa"/>
            <w:gridSpan w:val="2"/>
            <w:tcBorders>
              <w:top w:val="single" w:sz="4" w:space="0" w:color="auto"/>
              <w:left w:val="single" w:sz="4" w:space="0" w:color="auto"/>
              <w:bottom w:val="single" w:sz="4" w:space="0" w:color="auto"/>
              <w:right w:val="single" w:sz="4" w:space="0" w:color="auto"/>
            </w:tcBorders>
          </w:tcPr>
          <w:p w14:paraId="6D24CBF3"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E21B871"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03A51DF4" w14:textId="77777777" w:rsidTr="00C45519">
        <w:tc>
          <w:tcPr>
            <w:tcW w:w="1559" w:type="dxa"/>
            <w:vMerge/>
            <w:tcBorders>
              <w:left w:val="single" w:sz="4" w:space="0" w:color="auto"/>
              <w:right w:val="single" w:sz="4" w:space="0" w:color="auto"/>
            </w:tcBorders>
            <w:vAlign w:val="center"/>
          </w:tcPr>
          <w:p w14:paraId="32AC62E9"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1A5B5A5D"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3DA673D5"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implementácia geografického modulu s možnosťou generovania turistických bodov / kultúrnych pamiatok</w:t>
            </w:r>
          </w:p>
        </w:tc>
        <w:tc>
          <w:tcPr>
            <w:tcW w:w="851" w:type="dxa"/>
            <w:gridSpan w:val="2"/>
            <w:tcBorders>
              <w:top w:val="single" w:sz="4" w:space="0" w:color="auto"/>
              <w:left w:val="single" w:sz="4" w:space="0" w:color="auto"/>
              <w:bottom w:val="single" w:sz="4" w:space="0" w:color="auto"/>
              <w:right w:val="single" w:sz="4" w:space="0" w:color="auto"/>
            </w:tcBorders>
          </w:tcPr>
          <w:p w14:paraId="35B6883F"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28E210A4"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5DDB5FD9" w14:textId="77777777" w:rsidTr="00C45519">
        <w:tc>
          <w:tcPr>
            <w:tcW w:w="1559" w:type="dxa"/>
            <w:vMerge/>
            <w:tcBorders>
              <w:left w:val="single" w:sz="4" w:space="0" w:color="auto"/>
              <w:right w:val="single" w:sz="4" w:space="0" w:color="auto"/>
            </w:tcBorders>
            <w:vAlign w:val="center"/>
          </w:tcPr>
          <w:p w14:paraId="707AB9DB"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2F390ACF"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3A60719B"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prepojenie s digitalizáciou máp</w:t>
            </w:r>
          </w:p>
        </w:tc>
        <w:tc>
          <w:tcPr>
            <w:tcW w:w="851" w:type="dxa"/>
            <w:gridSpan w:val="2"/>
            <w:tcBorders>
              <w:top w:val="single" w:sz="4" w:space="0" w:color="auto"/>
              <w:left w:val="single" w:sz="4" w:space="0" w:color="auto"/>
              <w:bottom w:val="single" w:sz="4" w:space="0" w:color="auto"/>
              <w:right w:val="single" w:sz="4" w:space="0" w:color="auto"/>
            </w:tcBorders>
          </w:tcPr>
          <w:p w14:paraId="20F308F3"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0AB50707"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0B99A871" w14:textId="77777777" w:rsidTr="00C45519">
        <w:tc>
          <w:tcPr>
            <w:tcW w:w="1559" w:type="dxa"/>
            <w:vMerge/>
            <w:tcBorders>
              <w:left w:val="single" w:sz="4" w:space="0" w:color="auto"/>
              <w:right w:val="single" w:sz="4" w:space="0" w:color="auto"/>
            </w:tcBorders>
            <w:vAlign w:val="center"/>
          </w:tcPr>
          <w:p w14:paraId="43F8EC89"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3F972268"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240FB312"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Robustnosť databázy  voči dátovému rozsahu</w:t>
            </w:r>
          </w:p>
        </w:tc>
        <w:tc>
          <w:tcPr>
            <w:tcW w:w="851" w:type="dxa"/>
            <w:gridSpan w:val="2"/>
            <w:tcBorders>
              <w:top w:val="single" w:sz="4" w:space="0" w:color="auto"/>
              <w:left w:val="single" w:sz="4" w:space="0" w:color="auto"/>
              <w:bottom w:val="single" w:sz="4" w:space="0" w:color="auto"/>
              <w:right w:val="single" w:sz="4" w:space="0" w:color="auto"/>
            </w:tcBorders>
          </w:tcPr>
          <w:p w14:paraId="0955715D"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215316AD"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3F29F7D5" w14:textId="77777777" w:rsidTr="00C45519">
        <w:tc>
          <w:tcPr>
            <w:tcW w:w="1559" w:type="dxa"/>
            <w:vMerge/>
            <w:tcBorders>
              <w:left w:val="single" w:sz="4" w:space="0" w:color="auto"/>
              <w:right w:val="single" w:sz="4" w:space="0" w:color="auto"/>
            </w:tcBorders>
            <w:vAlign w:val="center"/>
          </w:tcPr>
          <w:p w14:paraId="20DFB65E"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4163FA48"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33857699"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 xml:space="preserve">štandardizované protokoly pre výmenu dát, </w:t>
            </w:r>
            <w:proofErr w:type="spellStart"/>
            <w:r w:rsidRPr="00BF41F7">
              <w:rPr>
                <w:rFonts w:asciiTheme="minorHAnsi" w:hAnsiTheme="minorHAnsi" w:cstheme="minorHAnsi"/>
                <w:sz w:val="18"/>
                <w:szCs w:val="16"/>
              </w:rPr>
              <w:t>help</w:t>
            </w:r>
            <w:proofErr w:type="spellEnd"/>
            <w:r w:rsidRPr="00BF41F7">
              <w:rPr>
                <w:rFonts w:asciiTheme="minorHAnsi" w:hAnsiTheme="minorHAnsi" w:cstheme="minorHAnsi"/>
                <w:sz w:val="18"/>
                <w:szCs w:val="16"/>
              </w:rPr>
              <w:t xml:space="preserve"> systém tzv. šepkár</w:t>
            </w:r>
          </w:p>
        </w:tc>
        <w:tc>
          <w:tcPr>
            <w:tcW w:w="851" w:type="dxa"/>
            <w:gridSpan w:val="2"/>
            <w:tcBorders>
              <w:top w:val="single" w:sz="4" w:space="0" w:color="auto"/>
              <w:left w:val="single" w:sz="4" w:space="0" w:color="auto"/>
              <w:bottom w:val="single" w:sz="4" w:space="0" w:color="auto"/>
              <w:right w:val="single" w:sz="4" w:space="0" w:color="auto"/>
            </w:tcBorders>
          </w:tcPr>
          <w:p w14:paraId="22238847"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6B874333"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0CC2791B" w14:textId="77777777" w:rsidTr="00C45519">
        <w:tc>
          <w:tcPr>
            <w:tcW w:w="1559" w:type="dxa"/>
            <w:vMerge/>
            <w:tcBorders>
              <w:left w:val="single" w:sz="4" w:space="0" w:color="auto"/>
              <w:right w:val="single" w:sz="4" w:space="0" w:color="auto"/>
            </w:tcBorders>
            <w:vAlign w:val="center"/>
          </w:tcPr>
          <w:p w14:paraId="48158D68"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7DDE9F40"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60905D99"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rýchle a prehľadné vyhľadávanie informácií v systéme, využitie XML, SOAP</w:t>
            </w:r>
          </w:p>
        </w:tc>
        <w:tc>
          <w:tcPr>
            <w:tcW w:w="851" w:type="dxa"/>
            <w:gridSpan w:val="2"/>
            <w:tcBorders>
              <w:top w:val="single" w:sz="4" w:space="0" w:color="auto"/>
              <w:left w:val="single" w:sz="4" w:space="0" w:color="auto"/>
              <w:bottom w:val="single" w:sz="4" w:space="0" w:color="auto"/>
              <w:right w:val="single" w:sz="4" w:space="0" w:color="auto"/>
            </w:tcBorders>
          </w:tcPr>
          <w:p w14:paraId="1D63A075"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76113245"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1BC5F2C2" w14:textId="77777777" w:rsidTr="00C45519">
        <w:tc>
          <w:tcPr>
            <w:tcW w:w="1559" w:type="dxa"/>
            <w:vMerge/>
            <w:tcBorders>
              <w:left w:val="single" w:sz="4" w:space="0" w:color="auto"/>
              <w:right w:val="single" w:sz="4" w:space="0" w:color="auto"/>
            </w:tcBorders>
            <w:vAlign w:val="center"/>
          </w:tcPr>
          <w:p w14:paraId="1BACB3FD"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4B81A6B5"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47E557A1"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import existujúcich dát, možnosť používania XML/SOAP ako výmenný formát pre dátovú integráciu XML/SOAP</w:t>
            </w:r>
          </w:p>
        </w:tc>
        <w:tc>
          <w:tcPr>
            <w:tcW w:w="851" w:type="dxa"/>
            <w:gridSpan w:val="2"/>
            <w:tcBorders>
              <w:top w:val="single" w:sz="4" w:space="0" w:color="auto"/>
              <w:left w:val="single" w:sz="4" w:space="0" w:color="auto"/>
              <w:bottom w:val="single" w:sz="4" w:space="0" w:color="auto"/>
              <w:right w:val="single" w:sz="4" w:space="0" w:color="auto"/>
            </w:tcBorders>
          </w:tcPr>
          <w:p w14:paraId="445F8837"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1A96CF6"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0C5C6E38" w14:textId="77777777" w:rsidTr="00C45519">
        <w:tc>
          <w:tcPr>
            <w:tcW w:w="1559" w:type="dxa"/>
            <w:vMerge/>
            <w:tcBorders>
              <w:left w:val="single" w:sz="4" w:space="0" w:color="auto"/>
              <w:right w:val="single" w:sz="4" w:space="0" w:color="auto"/>
            </w:tcBorders>
            <w:vAlign w:val="center"/>
          </w:tcPr>
          <w:p w14:paraId="13FECAB4"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30B32725"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63F1826B"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Potrebné navrhnúť aj štandardizované formáty, ich prvky, zobrazenie – formátovanie a ich mapovanie na databázu</w:t>
            </w:r>
          </w:p>
        </w:tc>
        <w:tc>
          <w:tcPr>
            <w:tcW w:w="851" w:type="dxa"/>
            <w:gridSpan w:val="2"/>
            <w:tcBorders>
              <w:top w:val="single" w:sz="4" w:space="0" w:color="auto"/>
              <w:left w:val="single" w:sz="4" w:space="0" w:color="auto"/>
              <w:bottom w:val="single" w:sz="4" w:space="0" w:color="auto"/>
              <w:right w:val="single" w:sz="4" w:space="0" w:color="auto"/>
            </w:tcBorders>
          </w:tcPr>
          <w:p w14:paraId="432523C1"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6BCF577E"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40FEB1A3" w14:textId="77777777" w:rsidTr="00C45519">
        <w:tc>
          <w:tcPr>
            <w:tcW w:w="1559" w:type="dxa"/>
            <w:vMerge/>
            <w:tcBorders>
              <w:left w:val="single" w:sz="4" w:space="0" w:color="auto"/>
              <w:right w:val="single" w:sz="4" w:space="0" w:color="auto"/>
            </w:tcBorders>
            <w:vAlign w:val="center"/>
          </w:tcPr>
          <w:p w14:paraId="50FD250C"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1A831ADF"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32AAAADD"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Mapový portál</w:t>
            </w:r>
          </w:p>
        </w:tc>
        <w:tc>
          <w:tcPr>
            <w:tcW w:w="851" w:type="dxa"/>
            <w:gridSpan w:val="2"/>
            <w:tcBorders>
              <w:top w:val="single" w:sz="4" w:space="0" w:color="auto"/>
              <w:left w:val="single" w:sz="4" w:space="0" w:color="auto"/>
              <w:bottom w:val="single" w:sz="4" w:space="0" w:color="auto"/>
              <w:right w:val="single" w:sz="4" w:space="0" w:color="auto"/>
            </w:tcBorders>
          </w:tcPr>
          <w:p w14:paraId="5869AF8F"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058FD6B"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4764FC18" w14:textId="77777777" w:rsidTr="00C45519">
        <w:tc>
          <w:tcPr>
            <w:tcW w:w="1559" w:type="dxa"/>
            <w:vMerge/>
            <w:tcBorders>
              <w:left w:val="single" w:sz="4" w:space="0" w:color="auto"/>
              <w:right w:val="single" w:sz="4" w:space="0" w:color="auto"/>
            </w:tcBorders>
            <w:vAlign w:val="center"/>
          </w:tcPr>
          <w:p w14:paraId="05F183CC"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1D59EAD3"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1D925F98"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 xml:space="preserve">Interaktívna mapa </w:t>
            </w:r>
            <w:proofErr w:type="spellStart"/>
            <w:r w:rsidRPr="00BF41F7">
              <w:rPr>
                <w:rFonts w:asciiTheme="minorHAnsi" w:hAnsiTheme="minorHAnsi" w:cstheme="minorHAnsi"/>
                <w:sz w:val="18"/>
                <w:szCs w:val="16"/>
              </w:rPr>
              <w:t>kultúrných</w:t>
            </w:r>
            <w:proofErr w:type="spellEnd"/>
            <w:r w:rsidRPr="00BF41F7">
              <w:rPr>
                <w:rFonts w:asciiTheme="minorHAnsi" w:hAnsiTheme="minorHAnsi" w:cstheme="minorHAnsi"/>
                <w:sz w:val="18"/>
                <w:szCs w:val="16"/>
              </w:rPr>
              <w:t xml:space="preserve"> pamiatok / </w:t>
            </w:r>
            <w:proofErr w:type="spellStart"/>
            <w:r w:rsidRPr="00BF41F7">
              <w:rPr>
                <w:rFonts w:asciiTheme="minorHAnsi" w:hAnsiTheme="minorHAnsi" w:cstheme="minorHAnsi"/>
                <w:sz w:val="18"/>
                <w:szCs w:val="16"/>
              </w:rPr>
              <w:t>muzeí</w:t>
            </w:r>
            <w:proofErr w:type="spellEnd"/>
            <w:r w:rsidRPr="00BF41F7">
              <w:rPr>
                <w:rFonts w:asciiTheme="minorHAnsi" w:hAnsiTheme="minorHAnsi" w:cstheme="minorHAnsi"/>
                <w:sz w:val="18"/>
                <w:szCs w:val="16"/>
              </w:rPr>
              <w:t xml:space="preserve"> / POI</w:t>
            </w:r>
          </w:p>
        </w:tc>
        <w:tc>
          <w:tcPr>
            <w:tcW w:w="851" w:type="dxa"/>
            <w:gridSpan w:val="2"/>
            <w:tcBorders>
              <w:top w:val="single" w:sz="4" w:space="0" w:color="auto"/>
              <w:left w:val="single" w:sz="4" w:space="0" w:color="auto"/>
              <w:bottom w:val="single" w:sz="4" w:space="0" w:color="auto"/>
              <w:right w:val="single" w:sz="4" w:space="0" w:color="auto"/>
            </w:tcBorders>
          </w:tcPr>
          <w:p w14:paraId="136A13E0"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7919745"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21FB38D0" w14:textId="77777777" w:rsidTr="00C45519">
        <w:tc>
          <w:tcPr>
            <w:tcW w:w="1559" w:type="dxa"/>
            <w:vMerge/>
            <w:tcBorders>
              <w:left w:val="single" w:sz="4" w:space="0" w:color="auto"/>
              <w:right w:val="single" w:sz="4" w:space="0" w:color="auto"/>
            </w:tcBorders>
            <w:vAlign w:val="center"/>
          </w:tcPr>
          <w:p w14:paraId="0828103F"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0403E71B"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24C59C5A"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priblíženie a oddialenie mapy</w:t>
            </w:r>
          </w:p>
        </w:tc>
        <w:tc>
          <w:tcPr>
            <w:tcW w:w="851" w:type="dxa"/>
            <w:gridSpan w:val="2"/>
            <w:tcBorders>
              <w:top w:val="single" w:sz="4" w:space="0" w:color="auto"/>
              <w:left w:val="single" w:sz="4" w:space="0" w:color="auto"/>
              <w:bottom w:val="single" w:sz="4" w:space="0" w:color="auto"/>
              <w:right w:val="single" w:sz="4" w:space="0" w:color="auto"/>
            </w:tcBorders>
          </w:tcPr>
          <w:p w14:paraId="4C0BDC3F"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5BCB514F"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3AF10FBD" w14:textId="77777777" w:rsidTr="00C45519">
        <w:tc>
          <w:tcPr>
            <w:tcW w:w="1559" w:type="dxa"/>
            <w:vMerge/>
            <w:tcBorders>
              <w:left w:val="single" w:sz="4" w:space="0" w:color="auto"/>
              <w:right w:val="single" w:sz="4" w:space="0" w:color="auto"/>
            </w:tcBorders>
            <w:vAlign w:val="center"/>
          </w:tcPr>
          <w:p w14:paraId="3DBF59BB"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70E2306D"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3068A91B"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posun mapy</w:t>
            </w:r>
          </w:p>
        </w:tc>
        <w:tc>
          <w:tcPr>
            <w:tcW w:w="851" w:type="dxa"/>
            <w:gridSpan w:val="2"/>
            <w:tcBorders>
              <w:top w:val="single" w:sz="4" w:space="0" w:color="auto"/>
              <w:left w:val="single" w:sz="4" w:space="0" w:color="auto"/>
              <w:bottom w:val="single" w:sz="4" w:space="0" w:color="auto"/>
              <w:right w:val="single" w:sz="4" w:space="0" w:color="auto"/>
            </w:tcBorders>
          </w:tcPr>
          <w:p w14:paraId="3A2C2CAD"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578C42F2"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3E7524A4" w14:textId="77777777" w:rsidTr="00C45519">
        <w:tc>
          <w:tcPr>
            <w:tcW w:w="1559" w:type="dxa"/>
            <w:vMerge/>
            <w:tcBorders>
              <w:left w:val="single" w:sz="4" w:space="0" w:color="auto"/>
              <w:right w:val="single" w:sz="4" w:space="0" w:color="auto"/>
            </w:tcBorders>
            <w:vAlign w:val="center"/>
          </w:tcPr>
          <w:p w14:paraId="4CF5869F"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023A6E1D"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169EF4AD" w14:textId="77777777" w:rsidR="009C7667" w:rsidRPr="00BF41F7" w:rsidRDefault="009C7667"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body záujmu /POI/ voliteľné podľa kategórií</w:t>
            </w:r>
          </w:p>
        </w:tc>
        <w:tc>
          <w:tcPr>
            <w:tcW w:w="851" w:type="dxa"/>
            <w:gridSpan w:val="2"/>
            <w:tcBorders>
              <w:top w:val="single" w:sz="4" w:space="0" w:color="auto"/>
              <w:left w:val="single" w:sz="4" w:space="0" w:color="auto"/>
              <w:bottom w:val="single" w:sz="4" w:space="0" w:color="auto"/>
              <w:right w:val="single" w:sz="4" w:space="0" w:color="auto"/>
            </w:tcBorders>
          </w:tcPr>
          <w:p w14:paraId="6B1D55C8"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05B65204"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355FF1CA" w14:textId="77777777" w:rsidTr="00C45519">
        <w:tc>
          <w:tcPr>
            <w:tcW w:w="1559" w:type="dxa"/>
            <w:vMerge/>
            <w:tcBorders>
              <w:left w:val="single" w:sz="4" w:space="0" w:color="auto"/>
              <w:right w:val="single" w:sz="4" w:space="0" w:color="auto"/>
            </w:tcBorders>
            <w:vAlign w:val="center"/>
          </w:tcPr>
          <w:p w14:paraId="2F0B8278"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6798F5BB"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7217F35A" w14:textId="77777777" w:rsidR="00C45519" w:rsidRPr="00BF41F7" w:rsidRDefault="00C45519"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možnosť výberu vlastnej trasy</w:t>
            </w:r>
          </w:p>
        </w:tc>
        <w:tc>
          <w:tcPr>
            <w:tcW w:w="851" w:type="dxa"/>
            <w:gridSpan w:val="2"/>
            <w:tcBorders>
              <w:top w:val="single" w:sz="4" w:space="0" w:color="auto"/>
              <w:left w:val="single" w:sz="4" w:space="0" w:color="auto"/>
              <w:bottom w:val="single" w:sz="4" w:space="0" w:color="auto"/>
              <w:right w:val="single" w:sz="4" w:space="0" w:color="auto"/>
            </w:tcBorders>
          </w:tcPr>
          <w:p w14:paraId="1BDFBD88"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7564C17E"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45196BCE" w14:textId="77777777" w:rsidTr="00C45519">
        <w:tc>
          <w:tcPr>
            <w:tcW w:w="1559" w:type="dxa"/>
            <w:vMerge/>
            <w:tcBorders>
              <w:left w:val="single" w:sz="4" w:space="0" w:color="auto"/>
              <w:right w:val="single" w:sz="4" w:space="0" w:color="auto"/>
            </w:tcBorders>
            <w:vAlign w:val="center"/>
          </w:tcPr>
          <w:p w14:paraId="3CCBA554"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6B926446"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6A1DCCAF" w14:textId="77777777" w:rsidR="00C45519" w:rsidRPr="00BF41F7" w:rsidRDefault="00C45519" w:rsidP="009B6A9F">
            <w:pPr>
              <w:spacing w:line="276" w:lineRule="auto"/>
              <w:contextualSpacing/>
              <w:rPr>
                <w:rFonts w:asciiTheme="minorHAnsi" w:hAnsiTheme="minorHAnsi" w:cstheme="minorHAnsi"/>
                <w:sz w:val="18"/>
                <w:szCs w:val="16"/>
              </w:rPr>
            </w:pPr>
            <w:r w:rsidRPr="00BF41F7">
              <w:rPr>
                <w:rFonts w:asciiTheme="minorHAnsi" w:hAnsiTheme="minorHAnsi" w:cstheme="minorHAnsi"/>
                <w:sz w:val="18"/>
                <w:szCs w:val="16"/>
              </w:rPr>
              <w:t>body záujmu /POI/ voliteľné podľa kategórií</w:t>
            </w:r>
          </w:p>
        </w:tc>
        <w:tc>
          <w:tcPr>
            <w:tcW w:w="851" w:type="dxa"/>
            <w:gridSpan w:val="2"/>
            <w:tcBorders>
              <w:top w:val="single" w:sz="4" w:space="0" w:color="auto"/>
              <w:left w:val="single" w:sz="4" w:space="0" w:color="auto"/>
              <w:bottom w:val="single" w:sz="4" w:space="0" w:color="auto"/>
              <w:right w:val="single" w:sz="4" w:space="0" w:color="auto"/>
            </w:tcBorders>
          </w:tcPr>
          <w:p w14:paraId="14424E23"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29A8A046"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33F6E7D5" w14:textId="77777777" w:rsidTr="00C45519">
        <w:tc>
          <w:tcPr>
            <w:tcW w:w="1559" w:type="dxa"/>
            <w:vMerge/>
            <w:tcBorders>
              <w:left w:val="single" w:sz="4" w:space="0" w:color="auto"/>
              <w:right w:val="single" w:sz="4" w:space="0" w:color="auto"/>
            </w:tcBorders>
            <w:vAlign w:val="center"/>
          </w:tcPr>
          <w:p w14:paraId="7B499786"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5146D9C7"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261D88ED" w14:textId="77777777" w:rsidR="00C45519" w:rsidRPr="00BF41F7" w:rsidRDefault="00C45519" w:rsidP="009B6A9F">
            <w:pPr>
              <w:spacing w:line="276" w:lineRule="auto"/>
              <w:contextualSpacing/>
              <w:rPr>
                <w:rFonts w:asciiTheme="minorHAnsi" w:hAnsiTheme="minorHAnsi" w:cstheme="minorHAnsi"/>
                <w:sz w:val="18"/>
                <w:szCs w:val="16"/>
              </w:rPr>
            </w:pPr>
            <w:r w:rsidRPr="00F304B4">
              <w:rPr>
                <w:rFonts w:asciiTheme="minorHAnsi" w:hAnsiTheme="minorHAnsi" w:cstheme="minorHAnsi"/>
                <w:sz w:val="18"/>
                <w:szCs w:val="16"/>
              </w:rPr>
              <w:t>prehľad POI</w:t>
            </w:r>
          </w:p>
        </w:tc>
        <w:tc>
          <w:tcPr>
            <w:tcW w:w="851" w:type="dxa"/>
            <w:gridSpan w:val="2"/>
            <w:tcBorders>
              <w:top w:val="single" w:sz="4" w:space="0" w:color="auto"/>
              <w:left w:val="single" w:sz="4" w:space="0" w:color="auto"/>
              <w:bottom w:val="single" w:sz="4" w:space="0" w:color="auto"/>
              <w:right w:val="single" w:sz="4" w:space="0" w:color="auto"/>
            </w:tcBorders>
          </w:tcPr>
          <w:p w14:paraId="561AB993"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7FA9E659"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64FDAC6A" w14:textId="77777777" w:rsidTr="00C45519">
        <w:tc>
          <w:tcPr>
            <w:tcW w:w="1559" w:type="dxa"/>
            <w:vMerge/>
            <w:tcBorders>
              <w:left w:val="single" w:sz="4" w:space="0" w:color="auto"/>
              <w:right w:val="single" w:sz="4" w:space="0" w:color="auto"/>
            </w:tcBorders>
            <w:vAlign w:val="center"/>
          </w:tcPr>
          <w:p w14:paraId="2228A7D4"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0CBB3481"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04D9ED18" w14:textId="77777777" w:rsidR="00C45519" w:rsidRPr="00BF41F7" w:rsidRDefault="00C45519" w:rsidP="009B6A9F">
            <w:pPr>
              <w:spacing w:line="276" w:lineRule="auto"/>
              <w:contextualSpacing/>
              <w:rPr>
                <w:rFonts w:asciiTheme="minorHAnsi" w:hAnsiTheme="minorHAnsi" w:cstheme="minorHAnsi"/>
                <w:sz w:val="18"/>
                <w:szCs w:val="16"/>
              </w:rPr>
            </w:pPr>
            <w:proofErr w:type="spellStart"/>
            <w:r w:rsidRPr="00F304B4">
              <w:rPr>
                <w:rFonts w:asciiTheme="minorHAnsi" w:hAnsiTheme="minorHAnsi" w:cstheme="minorHAnsi"/>
                <w:sz w:val="18"/>
                <w:szCs w:val="16"/>
              </w:rPr>
              <w:t>info</w:t>
            </w:r>
            <w:proofErr w:type="spellEnd"/>
            <w:r w:rsidRPr="00F304B4">
              <w:rPr>
                <w:rFonts w:asciiTheme="minorHAnsi" w:hAnsiTheme="minorHAnsi" w:cstheme="minorHAnsi"/>
                <w:sz w:val="18"/>
                <w:szCs w:val="16"/>
              </w:rPr>
              <w:t xml:space="preserve"> o POI /text, </w:t>
            </w:r>
            <w:proofErr w:type="spellStart"/>
            <w:r w:rsidRPr="00F304B4">
              <w:rPr>
                <w:rFonts w:asciiTheme="minorHAnsi" w:hAnsiTheme="minorHAnsi" w:cstheme="minorHAnsi"/>
                <w:sz w:val="18"/>
                <w:szCs w:val="16"/>
              </w:rPr>
              <w:t>foto</w:t>
            </w:r>
            <w:proofErr w:type="spellEnd"/>
            <w:r w:rsidRPr="00F304B4">
              <w:rPr>
                <w:rFonts w:asciiTheme="minorHAnsi" w:hAnsiTheme="minorHAnsi" w:cstheme="minorHAnsi"/>
                <w:sz w:val="18"/>
                <w:szCs w:val="16"/>
              </w:rPr>
              <w:t>, video (ak jestvuje), odkaz/</w:t>
            </w:r>
          </w:p>
        </w:tc>
        <w:tc>
          <w:tcPr>
            <w:tcW w:w="851" w:type="dxa"/>
            <w:gridSpan w:val="2"/>
            <w:tcBorders>
              <w:top w:val="single" w:sz="4" w:space="0" w:color="auto"/>
              <w:left w:val="single" w:sz="4" w:space="0" w:color="auto"/>
              <w:bottom w:val="single" w:sz="4" w:space="0" w:color="auto"/>
              <w:right w:val="single" w:sz="4" w:space="0" w:color="auto"/>
            </w:tcBorders>
          </w:tcPr>
          <w:p w14:paraId="376955FC"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2FC2F354"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668590F7" w14:textId="77777777" w:rsidTr="00C45519">
        <w:tc>
          <w:tcPr>
            <w:tcW w:w="1559" w:type="dxa"/>
            <w:vMerge/>
            <w:tcBorders>
              <w:left w:val="single" w:sz="4" w:space="0" w:color="auto"/>
              <w:right w:val="single" w:sz="4" w:space="0" w:color="auto"/>
            </w:tcBorders>
            <w:vAlign w:val="center"/>
          </w:tcPr>
          <w:p w14:paraId="72CC429C"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21244E4A"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08DC2ADA" w14:textId="77777777" w:rsidR="00C45519" w:rsidRPr="00BF41F7" w:rsidRDefault="00C45519" w:rsidP="009B6A9F">
            <w:pPr>
              <w:spacing w:line="276" w:lineRule="auto"/>
              <w:contextualSpacing/>
              <w:rPr>
                <w:rFonts w:asciiTheme="minorHAnsi" w:hAnsiTheme="minorHAnsi" w:cstheme="minorHAnsi"/>
                <w:sz w:val="18"/>
                <w:szCs w:val="16"/>
              </w:rPr>
            </w:pPr>
            <w:r w:rsidRPr="00F304B4">
              <w:rPr>
                <w:rFonts w:asciiTheme="minorHAnsi" w:hAnsiTheme="minorHAnsi" w:cstheme="minorHAnsi"/>
                <w:sz w:val="18"/>
                <w:szCs w:val="16"/>
              </w:rPr>
              <w:t xml:space="preserve">možnosť importu údajov z tabuľkových a textových súborov - dynamické generovanie </w:t>
            </w:r>
            <w:proofErr w:type="spellStart"/>
            <w:r w:rsidRPr="00F304B4">
              <w:rPr>
                <w:rFonts w:asciiTheme="minorHAnsi" w:hAnsiTheme="minorHAnsi" w:cstheme="minorHAnsi"/>
                <w:sz w:val="18"/>
                <w:szCs w:val="16"/>
              </w:rPr>
              <w:t>www</w:t>
            </w:r>
            <w:proofErr w:type="spellEnd"/>
            <w:r w:rsidRPr="00F304B4">
              <w:rPr>
                <w:rFonts w:asciiTheme="minorHAnsi" w:hAnsiTheme="minorHAnsi" w:cstheme="minorHAnsi"/>
                <w:sz w:val="18"/>
                <w:szCs w:val="16"/>
              </w:rPr>
              <w:t xml:space="preserve"> stránok na základe dotazov užívateľov na databázu</w:t>
            </w:r>
          </w:p>
        </w:tc>
        <w:tc>
          <w:tcPr>
            <w:tcW w:w="851" w:type="dxa"/>
            <w:gridSpan w:val="2"/>
            <w:tcBorders>
              <w:top w:val="single" w:sz="4" w:space="0" w:color="auto"/>
              <w:left w:val="single" w:sz="4" w:space="0" w:color="auto"/>
              <w:bottom w:val="single" w:sz="4" w:space="0" w:color="auto"/>
              <w:right w:val="single" w:sz="4" w:space="0" w:color="auto"/>
            </w:tcBorders>
          </w:tcPr>
          <w:p w14:paraId="0164A8FE"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55199C9" w14:textId="0F19F799" w:rsidR="00C45519" w:rsidRPr="00E431E0" w:rsidRDefault="00C45519" w:rsidP="009B6A9F">
            <w:pPr>
              <w:spacing w:line="276" w:lineRule="auto"/>
              <w:rPr>
                <w:rFonts w:asciiTheme="minorHAnsi" w:hAnsiTheme="minorHAnsi" w:cstheme="minorHAnsi"/>
                <w:sz w:val="18"/>
                <w:szCs w:val="18"/>
              </w:rPr>
            </w:pPr>
          </w:p>
        </w:tc>
      </w:tr>
      <w:tr w:rsidR="00C45519" w:rsidRPr="00E431E0" w14:paraId="4C409CD7" w14:textId="77777777" w:rsidTr="00C45519">
        <w:tc>
          <w:tcPr>
            <w:tcW w:w="1559" w:type="dxa"/>
            <w:vMerge/>
            <w:tcBorders>
              <w:left w:val="single" w:sz="4" w:space="0" w:color="auto"/>
              <w:right w:val="single" w:sz="4" w:space="0" w:color="auto"/>
            </w:tcBorders>
            <w:vAlign w:val="center"/>
          </w:tcPr>
          <w:p w14:paraId="2D174D44"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71FBF501"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69F31641" w14:textId="77777777" w:rsidR="00C45519" w:rsidRPr="00BF41F7" w:rsidRDefault="00C45519" w:rsidP="009B6A9F">
            <w:pPr>
              <w:spacing w:line="276" w:lineRule="auto"/>
              <w:contextualSpacing/>
              <w:rPr>
                <w:rFonts w:asciiTheme="minorHAnsi" w:hAnsiTheme="minorHAnsi" w:cstheme="minorHAnsi"/>
                <w:sz w:val="18"/>
                <w:szCs w:val="16"/>
              </w:rPr>
            </w:pPr>
            <w:r w:rsidRPr="00F304B4">
              <w:rPr>
                <w:rFonts w:asciiTheme="minorHAnsi" w:hAnsiTheme="minorHAnsi" w:cstheme="minorHAnsi"/>
                <w:sz w:val="18"/>
                <w:szCs w:val="16"/>
              </w:rPr>
              <w:t>generátor formulárov</w:t>
            </w:r>
          </w:p>
        </w:tc>
        <w:tc>
          <w:tcPr>
            <w:tcW w:w="851" w:type="dxa"/>
            <w:gridSpan w:val="2"/>
            <w:tcBorders>
              <w:top w:val="single" w:sz="4" w:space="0" w:color="auto"/>
              <w:left w:val="single" w:sz="4" w:space="0" w:color="auto"/>
              <w:bottom w:val="single" w:sz="4" w:space="0" w:color="auto"/>
              <w:right w:val="single" w:sz="4" w:space="0" w:color="auto"/>
            </w:tcBorders>
          </w:tcPr>
          <w:p w14:paraId="2DA9B539"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D7CEA98"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25FA1E05" w14:textId="77777777" w:rsidTr="00C45519">
        <w:tc>
          <w:tcPr>
            <w:tcW w:w="1559" w:type="dxa"/>
            <w:vMerge/>
            <w:tcBorders>
              <w:left w:val="single" w:sz="4" w:space="0" w:color="auto"/>
              <w:right w:val="single" w:sz="4" w:space="0" w:color="auto"/>
            </w:tcBorders>
            <w:vAlign w:val="center"/>
          </w:tcPr>
          <w:p w14:paraId="65CDB2DA"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1F5351BA"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5A732210" w14:textId="77777777" w:rsidR="00C45519" w:rsidRPr="00BF41F7" w:rsidRDefault="00C45519" w:rsidP="009B6A9F">
            <w:pPr>
              <w:spacing w:line="276" w:lineRule="auto"/>
              <w:contextualSpacing/>
              <w:rPr>
                <w:rFonts w:asciiTheme="minorHAnsi" w:hAnsiTheme="minorHAnsi" w:cstheme="minorHAnsi"/>
                <w:sz w:val="18"/>
                <w:szCs w:val="16"/>
              </w:rPr>
            </w:pPr>
            <w:proofErr w:type="spellStart"/>
            <w:r w:rsidRPr="00F304B4">
              <w:rPr>
                <w:rFonts w:asciiTheme="minorHAnsi" w:hAnsiTheme="minorHAnsi" w:cstheme="minorHAnsi"/>
                <w:sz w:val="18"/>
                <w:szCs w:val="16"/>
              </w:rPr>
              <w:t>reviewu</w:t>
            </w:r>
            <w:proofErr w:type="spellEnd"/>
            <w:r w:rsidRPr="00F304B4">
              <w:rPr>
                <w:rFonts w:asciiTheme="minorHAnsi" w:hAnsiTheme="minorHAnsi" w:cstheme="minorHAnsi"/>
                <w:sz w:val="18"/>
                <w:szCs w:val="16"/>
              </w:rPr>
              <w:t xml:space="preserve"> modul pre hodnotenie POI - kultúrnych pamiatok / múzeí / jaskýň</w:t>
            </w:r>
          </w:p>
        </w:tc>
        <w:tc>
          <w:tcPr>
            <w:tcW w:w="851" w:type="dxa"/>
            <w:gridSpan w:val="2"/>
            <w:tcBorders>
              <w:top w:val="single" w:sz="4" w:space="0" w:color="auto"/>
              <w:left w:val="single" w:sz="4" w:space="0" w:color="auto"/>
              <w:bottom w:val="single" w:sz="4" w:space="0" w:color="auto"/>
              <w:right w:val="single" w:sz="4" w:space="0" w:color="auto"/>
            </w:tcBorders>
          </w:tcPr>
          <w:p w14:paraId="0DEEA352"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65AFD7E3"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6C61AF33" w14:textId="77777777" w:rsidTr="00C45519">
        <w:tc>
          <w:tcPr>
            <w:tcW w:w="1559" w:type="dxa"/>
            <w:vMerge/>
            <w:tcBorders>
              <w:left w:val="single" w:sz="4" w:space="0" w:color="auto"/>
              <w:right w:val="single" w:sz="4" w:space="0" w:color="auto"/>
            </w:tcBorders>
            <w:vAlign w:val="center"/>
          </w:tcPr>
          <w:p w14:paraId="075E77A4"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4E208F8A"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522F8D7A" w14:textId="77777777" w:rsidR="00C45519" w:rsidRPr="00BF41F7" w:rsidRDefault="00C45519" w:rsidP="009B6A9F">
            <w:pPr>
              <w:spacing w:line="276" w:lineRule="auto"/>
              <w:contextualSpacing/>
              <w:rPr>
                <w:rFonts w:asciiTheme="minorHAnsi" w:hAnsiTheme="minorHAnsi" w:cstheme="minorHAnsi"/>
                <w:sz w:val="18"/>
                <w:szCs w:val="16"/>
              </w:rPr>
            </w:pPr>
            <w:r w:rsidRPr="00F304B4">
              <w:rPr>
                <w:rFonts w:asciiTheme="minorHAnsi" w:hAnsiTheme="minorHAnsi" w:cstheme="minorHAnsi"/>
                <w:sz w:val="18"/>
                <w:szCs w:val="16"/>
              </w:rPr>
              <w:t>ankety</w:t>
            </w:r>
          </w:p>
        </w:tc>
        <w:tc>
          <w:tcPr>
            <w:tcW w:w="851" w:type="dxa"/>
            <w:gridSpan w:val="2"/>
            <w:tcBorders>
              <w:top w:val="single" w:sz="4" w:space="0" w:color="auto"/>
              <w:left w:val="single" w:sz="4" w:space="0" w:color="auto"/>
              <w:bottom w:val="single" w:sz="4" w:space="0" w:color="auto"/>
              <w:right w:val="single" w:sz="4" w:space="0" w:color="auto"/>
            </w:tcBorders>
          </w:tcPr>
          <w:p w14:paraId="05537430"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3F098C8C"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2231A3AF" w14:textId="77777777" w:rsidTr="00C45519">
        <w:tc>
          <w:tcPr>
            <w:tcW w:w="1559" w:type="dxa"/>
            <w:vMerge/>
            <w:tcBorders>
              <w:left w:val="single" w:sz="4" w:space="0" w:color="auto"/>
              <w:right w:val="single" w:sz="4" w:space="0" w:color="auto"/>
            </w:tcBorders>
            <w:vAlign w:val="center"/>
          </w:tcPr>
          <w:p w14:paraId="7A8B1748"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45092AC1"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0BBA02DC" w14:textId="77777777" w:rsidR="00C45519" w:rsidRPr="00BF41F7" w:rsidRDefault="00C45519" w:rsidP="009B6A9F">
            <w:pPr>
              <w:spacing w:line="276" w:lineRule="auto"/>
              <w:contextualSpacing/>
              <w:rPr>
                <w:rFonts w:asciiTheme="minorHAnsi" w:hAnsiTheme="minorHAnsi" w:cstheme="minorHAnsi"/>
                <w:sz w:val="18"/>
                <w:szCs w:val="16"/>
              </w:rPr>
            </w:pPr>
            <w:r w:rsidRPr="00F304B4">
              <w:rPr>
                <w:rFonts w:asciiTheme="minorHAnsi" w:hAnsiTheme="minorHAnsi" w:cstheme="minorHAnsi"/>
                <w:sz w:val="18"/>
                <w:szCs w:val="16"/>
              </w:rPr>
              <w:t>aktualizácia servera a webových stránok servera informačného systému v reálnom čase</w:t>
            </w:r>
          </w:p>
        </w:tc>
        <w:tc>
          <w:tcPr>
            <w:tcW w:w="851" w:type="dxa"/>
            <w:gridSpan w:val="2"/>
            <w:tcBorders>
              <w:top w:val="single" w:sz="4" w:space="0" w:color="auto"/>
              <w:left w:val="single" w:sz="4" w:space="0" w:color="auto"/>
              <w:bottom w:val="single" w:sz="4" w:space="0" w:color="auto"/>
              <w:right w:val="single" w:sz="4" w:space="0" w:color="auto"/>
            </w:tcBorders>
          </w:tcPr>
          <w:p w14:paraId="7A0C761A"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04DCB5A8"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0CA021FE" w14:textId="77777777" w:rsidTr="00C45519">
        <w:tc>
          <w:tcPr>
            <w:tcW w:w="1559" w:type="dxa"/>
            <w:vMerge/>
            <w:tcBorders>
              <w:left w:val="single" w:sz="4" w:space="0" w:color="auto"/>
              <w:right w:val="single" w:sz="4" w:space="0" w:color="auto"/>
            </w:tcBorders>
            <w:vAlign w:val="center"/>
          </w:tcPr>
          <w:p w14:paraId="65612625"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5B0154C6"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5D1E0905" w14:textId="77777777" w:rsidR="00C45519" w:rsidRPr="00BF41F7" w:rsidRDefault="00C45519" w:rsidP="009B6A9F">
            <w:pPr>
              <w:spacing w:line="276" w:lineRule="auto"/>
              <w:contextualSpacing/>
              <w:rPr>
                <w:rFonts w:asciiTheme="minorHAnsi" w:hAnsiTheme="minorHAnsi" w:cstheme="minorHAnsi"/>
                <w:sz w:val="18"/>
                <w:szCs w:val="16"/>
              </w:rPr>
            </w:pPr>
            <w:r w:rsidRPr="00F304B4">
              <w:rPr>
                <w:rFonts w:asciiTheme="minorHAnsi" w:hAnsiTheme="minorHAnsi" w:cstheme="minorHAnsi"/>
                <w:sz w:val="18"/>
                <w:szCs w:val="16"/>
              </w:rPr>
              <w:t>tlačové výstupy zo systému - generovanie dokumentov a galérií na základe požiadaviek užívateľa do viacerých formátoch (PDF, JPEG,...)</w:t>
            </w:r>
          </w:p>
        </w:tc>
        <w:tc>
          <w:tcPr>
            <w:tcW w:w="851" w:type="dxa"/>
            <w:gridSpan w:val="2"/>
            <w:tcBorders>
              <w:top w:val="single" w:sz="4" w:space="0" w:color="auto"/>
              <w:left w:val="single" w:sz="4" w:space="0" w:color="auto"/>
              <w:bottom w:val="single" w:sz="4" w:space="0" w:color="auto"/>
              <w:right w:val="single" w:sz="4" w:space="0" w:color="auto"/>
            </w:tcBorders>
          </w:tcPr>
          <w:p w14:paraId="644CDD88"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7C9326C"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14020FDE" w14:textId="77777777" w:rsidTr="00C45519">
        <w:tc>
          <w:tcPr>
            <w:tcW w:w="1559" w:type="dxa"/>
            <w:vMerge/>
            <w:tcBorders>
              <w:left w:val="single" w:sz="4" w:space="0" w:color="auto"/>
              <w:right w:val="single" w:sz="4" w:space="0" w:color="auto"/>
            </w:tcBorders>
            <w:vAlign w:val="center"/>
          </w:tcPr>
          <w:p w14:paraId="7644CF0F"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48C85EB8"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49E6A4D1" w14:textId="77777777" w:rsidR="00C45519" w:rsidRPr="00BF41F7" w:rsidRDefault="00C45519" w:rsidP="009B6A9F">
            <w:pPr>
              <w:spacing w:line="276" w:lineRule="auto"/>
              <w:contextualSpacing/>
              <w:rPr>
                <w:rFonts w:asciiTheme="minorHAnsi" w:hAnsiTheme="minorHAnsi" w:cstheme="minorHAnsi"/>
                <w:sz w:val="18"/>
                <w:szCs w:val="16"/>
              </w:rPr>
            </w:pPr>
            <w:r w:rsidRPr="00F304B4">
              <w:rPr>
                <w:rFonts w:asciiTheme="minorHAnsi" w:hAnsiTheme="minorHAnsi" w:cstheme="minorHAnsi"/>
                <w:sz w:val="18"/>
                <w:szCs w:val="16"/>
              </w:rPr>
              <w:t>analytické moduly na úrovni štatistík o informačnom systéme</w:t>
            </w:r>
          </w:p>
        </w:tc>
        <w:tc>
          <w:tcPr>
            <w:tcW w:w="851" w:type="dxa"/>
            <w:gridSpan w:val="2"/>
            <w:tcBorders>
              <w:top w:val="single" w:sz="4" w:space="0" w:color="auto"/>
              <w:left w:val="single" w:sz="4" w:space="0" w:color="auto"/>
              <w:bottom w:val="single" w:sz="4" w:space="0" w:color="auto"/>
              <w:right w:val="single" w:sz="4" w:space="0" w:color="auto"/>
            </w:tcBorders>
          </w:tcPr>
          <w:p w14:paraId="304DB5F3"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22A7A217"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62A7726C" w14:textId="77777777" w:rsidTr="00C45519">
        <w:tc>
          <w:tcPr>
            <w:tcW w:w="1559" w:type="dxa"/>
            <w:vMerge/>
            <w:tcBorders>
              <w:left w:val="single" w:sz="4" w:space="0" w:color="auto"/>
              <w:right w:val="single" w:sz="4" w:space="0" w:color="auto"/>
            </w:tcBorders>
            <w:vAlign w:val="center"/>
          </w:tcPr>
          <w:p w14:paraId="2E278460"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3D0E30B7"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646FAE27" w14:textId="77777777" w:rsidR="00C45519" w:rsidRPr="00BF41F7" w:rsidRDefault="00C45519" w:rsidP="009B6A9F">
            <w:pPr>
              <w:spacing w:line="276" w:lineRule="auto"/>
              <w:contextualSpacing/>
              <w:rPr>
                <w:rFonts w:asciiTheme="minorHAnsi" w:hAnsiTheme="minorHAnsi" w:cstheme="minorHAnsi"/>
                <w:sz w:val="18"/>
                <w:szCs w:val="16"/>
              </w:rPr>
            </w:pPr>
            <w:r w:rsidRPr="00F304B4">
              <w:rPr>
                <w:rFonts w:asciiTheme="minorHAnsi" w:hAnsiTheme="minorHAnsi" w:cstheme="minorHAnsi"/>
                <w:sz w:val="18"/>
                <w:szCs w:val="16"/>
              </w:rPr>
              <w:t>dodávateľ je povinný poskytnúť odberateľovi autorské práva na systém</w:t>
            </w:r>
          </w:p>
        </w:tc>
        <w:tc>
          <w:tcPr>
            <w:tcW w:w="851" w:type="dxa"/>
            <w:gridSpan w:val="2"/>
            <w:tcBorders>
              <w:top w:val="single" w:sz="4" w:space="0" w:color="auto"/>
              <w:left w:val="single" w:sz="4" w:space="0" w:color="auto"/>
              <w:bottom w:val="single" w:sz="4" w:space="0" w:color="auto"/>
              <w:right w:val="single" w:sz="4" w:space="0" w:color="auto"/>
            </w:tcBorders>
          </w:tcPr>
          <w:p w14:paraId="2B78E78F"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8E3B51A"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4B15C608" w14:textId="77777777" w:rsidTr="00C45519">
        <w:tc>
          <w:tcPr>
            <w:tcW w:w="1559" w:type="dxa"/>
            <w:vMerge/>
            <w:tcBorders>
              <w:left w:val="single" w:sz="4" w:space="0" w:color="auto"/>
              <w:right w:val="single" w:sz="4" w:space="0" w:color="auto"/>
            </w:tcBorders>
            <w:vAlign w:val="center"/>
          </w:tcPr>
          <w:p w14:paraId="4CDD7A1E"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67A2A56A" w14:textId="77777777" w:rsidR="009C7667" w:rsidRPr="00E431E0" w:rsidRDefault="009C7667" w:rsidP="009B6A9F">
            <w:pPr>
              <w:spacing w:line="276" w:lineRule="auto"/>
              <w:rPr>
                <w:rFonts w:asciiTheme="minorHAnsi" w:hAnsiTheme="minorHAnsi" w:cstheme="minorHAnsi"/>
                <w:sz w:val="18"/>
                <w:szCs w:val="18"/>
              </w:rPr>
            </w:pPr>
          </w:p>
        </w:tc>
        <w:tc>
          <w:tcPr>
            <w:tcW w:w="7011" w:type="dxa"/>
            <w:gridSpan w:val="5"/>
            <w:tcBorders>
              <w:top w:val="single" w:sz="4" w:space="0" w:color="auto"/>
              <w:left w:val="single" w:sz="4" w:space="0" w:color="auto"/>
              <w:bottom w:val="single" w:sz="4" w:space="0" w:color="auto"/>
              <w:right w:val="single" w:sz="4" w:space="0" w:color="auto"/>
            </w:tcBorders>
            <w:shd w:val="clear" w:color="auto" w:fill="auto"/>
          </w:tcPr>
          <w:p w14:paraId="65B0CF83" w14:textId="77777777" w:rsidR="009C7667" w:rsidRPr="00E431E0" w:rsidRDefault="009C7667" w:rsidP="009B6A9F">
            <w:pPr>
              <w:spacing w:line="276" w:lineRule="auto"/>
              <w:rPr>
                <w:rFonts w:asciiTheme="minorHAnsi" w:hAnsiTheme="minorHAnsi" w:cstheme="minorHAnsi"/>
                <w:sz w:val="18"/>
                <w:szCs w:val="18"/>
              </w:rPr>
            </w:pPr>
            <w:r>
              <w:rPr>
                <w:rFonts w:asciiTheme="minorHAnsi" w:hAnsiTheme="minorHAnsi" w:cstheme="minorHAnsi"/>
                <w:sz w:val="18"/>
                <w:szCs w:val="18"/>
              </w:rPr>
              <w:t>Požadované podrobné vlastnosti</w:t>
            </w:r>
          </w:p>
        </w:tc>
      </w:tr>
      <w:tr w:rsidR="00C45519" w:rsidRPr="00E431E0" w14:paraId="64D53534" w14:textId="77777777" w:rsidTr="00C45519">
        <w:tc>
          <w:tcPr>
            <w:tcW w:w="1559" w:type="dxa"/>
            <w:vMerge/>
            <w:tcBorders>
              <w:left w:val="single" w:sz="4" w:space="0" w:color="auto"/>
              <w:right w:val="single" w:sz="4" w:space="0" w:color="auto"/>
            </w:tcBorders>
            <w:vAlign w:val="center"/>
          </w:tcPr>
          <w:p w14:paraId="1D5AFAE6"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465802CD"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3970439F" w14:textId="77777777" w:rsidR="00C45519" w:rsidRPr="00BF41F7" w:rsidRDefault="00C45519" w:rsidP="009B6A9F">
            <w:pPr>
              <w:spacing w:line="276" w:lineRule="auto"/>
              <w:contextualSpacing/>
              <w:rPr>
                <w:rFonts w:asciiTheme="minorHAnsi" w:hAnsiTheme="minorHAnsi" w:cstheme="minorHAnsi"/>
                <w:sz w:val="18"/>
                <w:szCs w:val="16"/>
              </w:rPr>
            </w:pPr>
            <w:r w:rsidRPr="005F1FF8">
              <w:rPr>
                <w:rFonts w:asciiTheme="minorHAnsi" w:hAnsiTheme="minorHAnsi" w:cstheme="minorHAnsi"/>
                <w:sz w:val="18"/>
                <w:szCs w:val="16"/>
              </w:rPr>
              <w:t>Návrh vizualizácie jednotlivých šablón (</w:t>
            </w:r>
            <w:proofErr w:type="spellStart"/>
            <w:r w:rsidRPr="005F1FF8">
              <w:rPr>
                <w:rFonts w:asciiTheme="minorHAnsi" w:hAnsiTheme="minorHAnsi" w:cstheme="minorHAnsi"/>
                <w:sz w:val="18"/>
                <w:szCs w:val="16"/>
              </w:rPr>
              <w:t>Layout</w:t>
            </w:r>
            <w:proofErr w:type="spellEnd"/>
            <w:r w:rsidRPr="005F1FF8">
              <w:rPr>
                <w:rFonts w:asciiTheme="minorHAnsi" w:hAnsiTheme="minorHAnsi" w:cstheme="minorHAnsi"/>
                <w:sz w:val="18"/>
                <w:szCs w:val="16"/>
              </w:rPr>
              <w:t xml:space="preserve">), rozloženie, štruktúra, zoznam položiek, použitie farieb - odsúhlasenie objednávateľom (súlad s </w:t>
            </w:r>
            <w:proofErr w:type="spellStart"/>
            <w:r w:rsidRPr="005F1FF8">
              <w:rPr>
                <w:rFonts w:asciiTheme="minorHAnsi" w:hAnsiTheme="minorHAnsi" w:cstheme="minorHAnsi"/>
                <w:sz w:val="18"/>
                <w:szCs w:val="16"/>
              </w:rPr>
              <w:t>Corporate</w:t>
            </w:r>
            <w:proofErr w:type="spellEnd"/>
            <w:r w:rsidRPr="005F1FF8">
              <w:rPr>
                <w:rFonts w:asciiTheme="minorHAnsi" w:hAnsiTheme="minorHAnsi" w:cstheme="minorHAnsi"/>
                <w:sz w:val="18"/>
                <w:szCs w:val="16"/>
              </w:rPr>
              <w:t xml:space="preserve"> Identity), konzultácie, navrhnúť ideu vzhľadu</w:t>
            </w:r>
          </w:p>
        </w:tc>
        <w:tc>
          <w:tcPr>
            <w:tcW w:w="851" w:type="dxa"/>
            <w:gridSpan w:val="2"/>
            <w:tcBorders>
              <w:top w:val="single" w:sz="4" w:space="0" w:color="auto"/>
              <w:left w:val="single" w:sz="4" w:space="0" w:color="auto"/>
              <w:bottom w:val="single" w:sz="4" w:space="0" w:color="auto"/>
              <w:right w:val="single" w:sz="4" w:space="0" w:color="auto"/>
            </w:tcBorders>
          </w:tcPr>
          <w:p w14:paraId="22DEF9BD"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5858E1A4"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78DAB1EC" w14:textId="77777777" w:rsidTr="00C45519">
        <w:tc>
          <w:tcPr>
            <w:tcW w:w="1559" w:type="dxa"/>
            <w:vMerge/>
            <w:tcBorders>
              <w:left w:val="single" w:sz="4" w:space="0" w:color="auto"/>
              <w:right w:val="single" w:sz="4" w:space="0" w:color="auto"/>
            </w:tcBorders>
            <w:vAlign w:val="center"/>
          </w:tcPr>
          <w:p w14:paraId="626709EB"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25F46A25"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2C98C4E4" w14:textId="77777777" w:rsidR="00C45519" w:rsidRPr="005F1FF8" w:rsidRDefault="00C45519" w:rsidP="009B6A9F">
            <w:pPr>
              <w:spacing w:line="276" w:lineRule="auto"/>
              <w:contextualSpacing/>
              <w:rPr>
                <w:rFonts w:asciiTheme="minorHAnsi" w:hAnsiTheme="minorHAnsi" w:cstheme="minorHAnsi"/>
                <w:sz w:val="18"/>
                <w:szCs w:val="16"/>
              </w:rPr>
            </w:pPr>
            <w:r w:rsidRPr="00AA36A7">
              <w:rPr>
                <w:rFonts w:asciiTheme="minorHAnsi" w:hAnsiTheme="minorHAnsi" w:cstheme="minorHAnsi"/>
                <w:sz w:val="18"/>
                <w:szCs w:val="16"/>
              </w:rPr>
              <w:t>implementácia video prezentácií (umiestnenie v systéme, využitie jestvujúcich)</w:t>
            </w:r>
          </w:p>
        </w:tc>
        <w:tc>
          <w:tcPr>
            <w:tcW w:w="851" w:type="dxa"/>
            <w:gridSpan w:val="2"/>
            <w:tcBorders>
              <w:top w:val="single" w:sz="4" w:space="0" w:color="auto"/>
              <w:left w:val="single" w:sz="4" w:space="0" w:color="auto"/>
              <w:bottom w:val="single" w:sz="4" w:space="0" w:color="auto"/>
              <w:right w:val="single" w:sz="4" w:space="0" w:color="auto"/>
            </w:tcBorders>
          </w:tcPr>
          <w:p w14:paraId="7BC6222F"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05E3316"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4E4D61D5" w14:textId="77777777" w:rsidTr="00C45519">
        <w:tc>
          <w:tcPr>
            <w:tcW w:w="1559" w:type="dxa"/>
            <w:vMerge/>
            <w:tcBorders>
              <w:left w:val="single" w:sz="4" w:space="0" w:color="auto"/>
              <w:right w:val="single" w:sz="4" w:space="0" w:color="auto"/>
            </w:tcBorders>
            <w:vAlign w:val="center"/>
          </w:tcPr>
          <w:p w14:paraId="78E8B041"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11BEA1D5"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5953115D" w14:textId="77777777" w:rsidR="00C45519" w:rsidRPr="005F1FF8" w:rsidRDefault="00C45519" w:rsidP="009B6A9F">
            <w:pPr>
              <w:spacing w:line="276" w:lineRule="auto"/>
              <w:contextualSpacing/>
              <w:rPr>
                <w:rFonts w:asciiTheme="minorHAnsi" w:hAnsiTheme="minorHAnsi" w:cstheme="minorHAnsi"/>
                <w:sz w:val="18"/>
                <w:szCs w:val="16"/>
              </w:rPr>
            </w:pPr>
            <w:proofErr w:type="spellStart"/>
            <w:r w:rsidRPr="00AA36A7">
              <w:rPr>
                <w:rFonts w:asciiTheme="minorHAnsi" w:hAnsiTheme="minorHAnsi" w:cstheme="minorHAnsi"/>
                <w:sz w:val="18"/>
                <w:szCs w:val="16"/>
              </w:rPr>
              <w:t>responzívnosť</w:t>
            </w:r>
            <w:proofErr w:type="spellEnd"/>
            <w:r w:rsidRPr="00AA36A7">
              <w:rPr>
                <w:rFonts w:asciiTheme="minorHAnsi" w:hAnsiTheme="minorHAnsi" w:cstheme="minorHAnsi"/>
                <w:sz w:val="18"/>
                <w:szCs w:val="16"/>
              </w:rPr>
              <w:t xml:space="preserve"> stránky (tablety, mobily, rôzne operačné systémy)</w:t>
            </w:r>
          </w:p>
        </w:tc>
        <w:tc>
          <w:tcPr>
            <w:tcW w:w="851" w:type="dxa"/>
            <w:gridSpan w:val="2"/>
            <w:tcBorders>
              <w:top w:val="single" w:sz="4" w:space="0" w:color="auto"/>
              <w:left w:val="single" w:sz="4" w:space="0" w:color="auto"/>
              <w:bottom w:val="single" w:sz="4" w:space="0" w:color="auto"/>
              <w:right w:val="single" w:sz="4" w:space="0" w:color="auto"/>
            </w:tcBorders>
          </w:tcPr>
          <w:p w14:paraId="62CE0456"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6E55027D"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3400B2BE" w14:textId="77777777" w:rsidTr="00C45519">
        <w:tc>
          <w:tcPr>
            <w:tcW w:w="1559" w:type="dxa"/>
            <w:vMerge/>
            <w:tcBorders>
              <w:left w:val="single" w:sz="4" w:space="0" w:color="auto"/>
              <w:right w:val="single" w:sz="4" w:space="0" w:color="auto"/>
            </w:tcBorders>
            <w:vAlign w:val="center"/>
          </w:tcPr>
          <w:p w14:paraId="09AEFBED"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19037AE2"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358DE407" w14:textId="77777777" w:rsidR="00C45519" w:rsidRPr="005F1FF8" w:rsidRDefault="00C45519" w:rsidP="009B6A9F">
            <w:pPr>
              <w:spacing w:line="276" w:lineRule="auto"/>
              <w:contextualSpacing/>
              <w:rPr>
                <w:rFonts w:asciiTheme="minorHAnsi" w:hAnsiTheme="minorHAnsi" w:cstheme="minorHAnsi"/>
                <w:sz w:val="18"/>
                <w:szCs w:val="16"/>
              </w:rPr>
            </w:pPr>
            <w:r w:rsidRPr="00AA36A7">
              <w:rPr>
                <w:rFonts w:asciiTheme="minorHAnsi" w:hAnsiTheme="minorHAnsi" w:cstheme="minorHAnsi"/>
                <w:sz w:val="18"/>
                <w:szCs w:val="16"/>
              </w:rPr>
              <w:t xml:space="preserve">implementácia </w:t>
            </w:r>
            <w:proofErr w:type="spellStart"/>
            <w:r w:rsidRPr="00AA36A7">
              <w:rPr>
                <w:rFonts w:asciiTheme="minorHAnsi" w:hAnsiTheme="minorHAnsi" w:cstheme="minorHAnsi"/>
                <w:sz w:val="18"/>
                <w:szCs w:val="16"/>
              </w:rPr>
              <w:t>pripadných</w:t>
            </w:r>
            <w:proofErr w:type="spellEnd"/>
            <w:r w:rsidRPr="00AA36A7">
              <w:rPr>
                <w:rFonts w:asciiTheme="minorHAnsi" w:hAnsiTheme="minorHAnsi" w:cstheme="minorHAnsi"/>
                <w:sz w:val="18"/>
                <w:szCs w:val="16"/>
              </w:rPr>
              <w:t xml:space="preserve"> videí z </w:t>
            </w:r>
            <w:proofErr w:type="spellStart"/>
            <w:r w:rsidRPr="00AA36A7">
              <w:rPr>
                <w:rFonts w:asciiTheme="minorHAnsi" w:hAnsiTheme="minorHAnsi" w:cstheme="minorHAnsi"/>
                <w:sz w:val="18"/>
                <w:szCs w:val="16"/>
              </w:rPr>
              <w:t>youtube</w:t>
            </w:r>
            <w:proofErr w:type="spellEnd"/>
            <w:r w:rsidRPr="00AA36A7">
              <w:rPr>
                <w:rFonts w:asciiTheme="minorHAnsi" w:hAnsiTheme="minorHAnsi" w:cstheme="minorHAnsi"/>
                <w:sz w:val="18"/>
                <w:szCs w:val="16"/>
              </w:rPr>
              <w:t xml:space="preserve">, </w:t>
            </w:r>
            <w:proofErr w:type="spellStart"/>
            <w:r w:rsidRPr="00AA36A7">
              <w:rPr>
                <w:rFonts w:asciiTheme="minorHAnsi" w:hAnsiTheme="minorHAnsi" w:cstheme="minorHAnsi"/>
                <w:sz w:val="18"/>
                <w:szCs w:val="16"/>
              </w:rPr>
              <w:t>vimeo</w:t>
            </w:r>
            <w:proofErr w:type="spellEnd"/>
            <w:r w:rsidRPr="00AA36A7">
              <w:rPr>
                <w:rFonts w:asciiTheme="minorHAnsi" w:hAnsiTheme="minorHAnsi" w:cstheme="minorHAnsi"/>
                <w:sz w:val="18"/>
                <w:szCs w:val="16"/>
              </w:rPr>
              <w:t>, atď.</w:t>
            </w:r>
          </w:p>
        </w:tc>
        <w:tc>
          <w:tcPr>
            <w:tcW w:w="851" w:type="dxa"/>
            <w:gridSpan w:val="2"/>
            <w:tcBorders>
              <w:top w:val="single" w:sz="4" w:space="0" w:color="auto"/>
              <w:left w:val="single" w:sz="4" w:space="0" w:color="auto"/>
              <w:bottom w:val="single" w:sz="4" w:space="0" w:color="auto"/>
              <w:right w:val="single" w:sz="4" w:space="0" w:color="auto"/>
            </w:tcBorders>
          </w:tcPr>
          <w:p w14:paraId="1F71B5AA"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52842EB5"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48C0DBA5" w14:textId="77777777" w:rsidTr="00C45519">
        <w:tc>
          <w:tcPr>
            <w:tcW w:w="1559" w:type="dxa"/>
            <w:vMerge/>
            <w:tcBorders>
              <w:left w:val="single" w:sz="4" w:space="0" w:color="auto"/>
              <w:right w:val="single" w:sz="4" w:space="0" w:color="auto"/>
            </w:tcBorders>
            <w:vAlign w:val="center"/>
          </w:tcPr>
          <w:p w14:paraId="19D5E676"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3DF702A0"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482C9216" w14:textId="77777777" w:rsidR="00C45519" w:rsidRPr="005F1FF8" w:rsidRDefault="00C45519" w:rsidP="009B6A9F">
            <w:pPr>
              <w:spacing w:line="276" w:lineRule="auto"/>
              <w:contextualSpacing/>
              <w:rPr>
                <w:rFonts w:asciiTheme="minorHAnsi" w:hAnsiTheme="minorHAnsi" w:cstheme="minorHAnsi"/>
                <w:sz w:val="18"/>
                <w:szCs w:val="16"/>
              </w:rPr>
            </w:pPr>
            <w:proofErr w:type="spellStart"/>
            <w:r w:rsidRPr="00AA36A7">
              <w:rPr>
                <w:rFonts w:asciiTheme="minorHAnsi" w:hAnsiTheme="minorHAnsi" w:cstheme="minorHAnsi"/>
                <w:sz w:val="18"/>
                <w:szCs w:val="16"/>
              </w:rPr>
              <w:t>login</w:t>
            </w:r>
            <w:proofErr w:type="spellEnd"/>
            <w:r w:rsidRPr="00AA36A7">
              <w:rPr>
                <w:rFonts w:asciiTheme="minorHAnsi" w:hAnsiTheme="minorHAnsi" w:cstheme="minorHAnsi"/>
                <w:sz w:val="18"/>
                <w:szCs w:val="16"/>
              </w:rPr>
              <w:t xml:space="preserve">, </w:t>
            </w:r>
            <w:proofErr w:type="spellStart"/>
            <w:r w:rsidRPr="00AA36A7">
              <w:rPr>
                <w:rFonts w:asciiTheme="minorHAnsi" w:hAnsiTheme="minorHAnsi" w:cstheme="minorHAnsi"/>
                <w:sz w:val="18"/>
                <w:szCs w:val="16"/>
              </w:rPr>
              <w:t>newsletter</w:t>
            </w:r>
            <w:proofErr w:type="spellEnd"/>
            <w:r w:rsidRPr="00AA36A7">
              <w:rPr>
                <w:rFonts w:asciiTheme="minorHAnsi" w:hAnsiTheme="minorHAnsi" w:cstheme="minorHAnsi"/>
                <w:sz w:val="18"/>
                <w:szCs w:val="16"/>
              </w:rPr>
              <w:t xml:space="preserve">, </w:t>
            </w:r>
            <w:proofErr w:type="spellStart"/>
            <w:r w:rsidRPr="00AA36A7">
              <w:rPr>
                <w:rFonts w:asciiTheme="minorHAnsi" w:hAnsiTheme="minorHAnsi" w:cstheme="minorHAnsi"/>
                <w:sz w:val="18"/>
                <w:szCs w:val="16"/>
              </w:rPr>
              <w:t>levelovať</w:t>
            </w:r>
            <w:proofErr w:type="spellEnd"/>
            <w:r w:rsidRPr="00AA36A7">
              <w:rPr>
                <w:rFonts w:asciiTheme="minorHAnsi" w:hAnsiTheme="minorHAnsi" w:cstheme="minorHAnsi"/>
                <w:sz w:val="18"/>
                <w:szCs w:val="16"/>
              </w:rPr>
              <w:t xml:space="preserve"> prístup, databáza pamiatok</w:t>
            </w:r>
          </w:p>
        </w:tc>
        <w:tc>
          <w:tcPr>
            <w:tcW w:w="851" w:type="dxa"/>
            <w:gridSpan w:val="2"/>
            <w:tcBorders>
              <w:top w:val="single" w:sz="4" w:space="0" w:color="auto"/>
              <w:left w:val="single" w:sz="4" w:space="0" w:color="auto"/>
              <w:bottom w:val="single" w:sz="4" w:space="0" w:color="auto"/>
              <w:right w:val="single" w:sz="4" w:space="0" w:color="auto"/>
            </w:tcBorders>
          </w:tcPr>
          <w:p w14:paraId="70ED2749"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59EF3493"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0A39C5B5" w14:textId="77777777" w:rsidTr="00C45519">
        <w:tc>
          <w:tcPr>
            <w:tcW w:w="1559" w:type="dxa"/>
            <w:vMerge/>
            <w:tcBorders>
              <w:left w:val="single" w:sz="4" w:space="0" w:color="auto"/>
              <w:right w:val="single" w:sz="4" w:space="0" w:color="auto"/>
            </w:tcBorders>
            <w:vAlign w:val="center"/>
          </w:tcPr>
          <w:p w14:paraId="29B72687"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724DDDDC"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30453271" w14:textId="77777777" w:rsidR="00C45519" w:rsidRPr="005F1FF8" w:rsidRDefault="00C45519" w:rsidP="009B6A9F">
            <w:pPr>
              <w:spacing w:line="276" w:lineRule="auto"/>
              <w:contextualSpacing/>
              <w:rPr>
                <w:rFonts w:asciiTheme="minorHAnsi" w:hAnsiTheme="minorHAnsi" w:cstheme="minorHAnsi"/>
                <w:sz w:val="18"/>
                <w:szCs w:val="16"/>
              </w:rPr>
            </w:pPr>
            <w:r w:rsidRPr="00AA36A7">
              <w:rPr>
                <w:rFonts w:asciiTheme="minorHAnsi" w:hAnsiTheme="minorHAnsi" w:cstheme="minorHAnsi"/>
                <w:sz w:val="18"/>
                <w:szCs w:val="16"/>
              </w:rPr>
              <w:t xml:space="preserve">generovanie QR kódov pri každej položke systému - možnosť exportu a tlače, nalinkovanie podporného softvéru na čítanie QR kódov - QR </w:t>
            </w:r>
            <w:proofErr w:type="spellStart"/>
            <w:r w:rsidRPr="00AA36A7">
              <w:rPr>
                <w:rFonts w:asciiTheme="minorHAnsi" w:hAnsiTheme="minorHAnsi" w:cstheme="minorHAnsi"/>
                <w:sz w:val="18"/>
                <w:szCs w:val="16"/>
              </w:rPr>
              <w:t>readerov</w:t>
            </w:r>
            <w:proofErr w:type="spellEnd"/>
            <w:r w:rsidRPr="00AA36A7">
              <w:rPr>
                <w:rFonts w:asciiTheme="minorHAnsi" w:hAnsiTheme="minorHAnsi" w:cstheme="minorHAnsi"/>
                <w:sz w:val="18"/>
                <w:szCs w:val="16"/>
              </w:rPr>
              <w:t xml:space="preserve"> (</w:t>
            </w:r>
            <w:proofErr w:type="spellStart"/>
            <w:r w:rsidRPr="00AA36A7">
              <w:rPr>
                <w:rFonts w:asciiTheme="minorHAnsi" w:hAnsiTheme="minorHAnsi" w:cstheme="minorHAnsi"/>
                <w:sz w:val="18"/>
                <w:szCs w:val="16"/>
              </w:rPr>
              <w:t>appstore</w:t>
            </w:r>
            <w:proofErr w:type="spellEnd"/>
            <w:r w:rsidRPr="00AA36A7">
              <w:rPr>
                <w:rFonts w:asciiTheme="minorHAnsi" w:hAnsiTheme="minorHAnsi" w:cstheme="minorHAnsi"/>
                <w:sz w:val="18"/>
                <w:szCs w:val="16"/>
              </w:rPr>
              <w:t xml:space="preserve">, </w:t>
            </w:r>
            <w:proofErr w:type="spellStart"/>
            <w:r w:rsidRPr="00AA36A7">
              <w:rPr>
                <w:rFonts w:asciiTheme="minorHAnsi" w:hAnsiTheme="minorHAnsi" w:cstheme="minorHAnsi"/>
                <w:sz w:val="18"/>
                <w:szCs w:val="16"/>
              </w:rPr>
              <w:t>Googleplay</w:t>
            </w:r>
            <w:proofErr w:type="spellEnd"/>
            <w:r w:rsidRPr="00AA36A7">
              <w:rPr>
                <w:rFonts w:asciiTheme="minorHAnsi" w:hAnsiTheme="minorHAnsi" w:cstheme="minorHAnsi"/>
                <w:sz w:val="18"/>
                <w:szCs w:val="16"/>
              </w:rPr>
              <w:t>, web...), možnosť generovania QR kódov pri každej kultúrnej pamiatke- 1. lokalizácia v mape, 2. samotná informácia</w:t>
            </w:r>
          </w:p>
        </w:tc>
        <w:tc>
          <w:tcPr>
            <w:tcW w:w="851" w:type="dxa"/>
            <w:gridSpan w:val="2"/>
            <w:tcBorders>
              <w:top w:val="single" w:sz="4" w:space="0" w:color="auto"/>
              <w:left w:val="single" w:sz="4" w:space="0" w:color="auto"/>
              <w:bottom w:val="single" w:sz="4" w:space="0" w:color="auto"/>
              <w:right w:val="single" w:sz="4" w:space="0" w:color="auto"/>
            </w:tcBorders>
          </w:tcPr>
          <w:p w14:paraId="69ACD3B8"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77A1835F"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5F10B3CC" w14:textId="77777777" w:rsidTr="00C45519">
        <w:tc>
          <w:tcPr>
            <w:tcW w:w="1559" w:type="dxa"/>
            <w:vMerge/>
            <w:tcBorders>
              <w:left w:val="single" w:sz="4" w:space="0" w:color="auto"/>
              <w:right w:val="single" w:sz="4" w:space="0" w:color="auto"/>
            </w:tcBorders>
            <w:vAlign w:val="center"/>
          </w:tcPr>
          <w:p w14:paraId="65625D56"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09A38902"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61CBC041" w14:textId="77777777" w:rsidR="00C45519" w:rsidRPr="005F1FF8" w:rsidRDefault="00C45519" w:rsidP="009B6A9F">
            <w:pPr>
              <w:spacing w:line="276" w:lineRule="auto"/>
              <w:contextualSpacing/>
              <w:rPr>
                <w:rFonts w:asciiTheme="minorHAnsi" w:hAnsiTheme="minorHAnsi" w:cstheme="minorHAnsi"/>
                <w:sz w:val="18"/>
                <w:szCs w:val="16"/>
              </w:rPr>
            </w:pPr>
            <w:r w:rsidRPr="00AA36A7">
              <w:rPr>
                <w:rFonts w:asciiTheme="minorHAnsi" w:hAnsiTheme="minorHAnsi" w:cstheme="minorHAnsi"/>
                <w:sz w:val="18"/>
                <w:szCs w:val="16"/>
              </w:rPr>
              <w:t>otvorenosť systému pre upgrade, migráciu, update, využitie niektorej bežne používanej platformy</w:t>
            </w:r>
          </w:p>
        </w:tc>
        <w:tc>
          <w:tcPr>
            <w:tcW w:w="851" w:type="dxa"/>
            <w:gridSpan w:val="2"/>
            <w:tcBorders>
              <w:top w:val="single" w:sz="4" w:space="0" w:color="auto"/>
              <w:left w:val="single" w:sz="4" w:space="0" w:color="auto"/>
              <w:bottom w:val="single" w:sz="4" w:space="0" w:color="auto"/>
              <w:right w:val="single" w:sz="4" w:space="0" w:color="auto"/>
            </w:tcBorders>
          </w:tcPr>
          <w:p w14:paraId="609B7619"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168083D"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70E4D912" w14:textId="77777777" w:rsidTr="00C45519">
        <w:tc>
          <w:tcPr>
            <w:tcW w:w="1559" w:type="dxa"/>
            <w:vMerge/>
            <w:tcBorders>
              <w:left w:val="single" w:sz="4" w:space="0" w:color="auto"/>
              <w:right w:val="single" w:sz="4" w:space="0" w:color="auto"/>
            </w:tcBorders>
            <w:vAlign w:val="center"/>
          </w:tcPr>
          <w:p w14:paraId="1ECE7653"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719E0020"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5577D1BF" w14:textId="77777777" w:rsidR="00C45519" w:rsidRPr="005F1FF8" w:rsidRDefault="00C45519" w:rsidP="009B6A9F">
            <w:pPr>
              <w:spacing w:line="276" w:lineRule="auto"/>
              <w:contextualSpacing/>
              <w:rPr>
                <w:rFonts w:asciiTheme="minorHAnsi" w:hAnsiTheme="minorHAnsi" w:cstheme="minorHAnsi"/>
                <w:sz w:val="18"/>
                <w:szCs w:val="16"/>
              </w:rPr>
            </w:pPr>
            <w:r w:rsidRPr="00AA36A7">
              <w:rPr>
                <w:rFonts w:asciiTheme="minorHAnsi" w:hAnsiTheme="minorHAnsi" w:cstheme="minorHAnsi"/>
                <w:sz w:val="18"/>
                <w:szCs w:val="16"/>
              </w:rPr>
              <w:t>prepojenie systému a implementácia výstupu položky digitalizácia máp / lokalizácia</w:t>
            </w:r>
          </w:p>
        </w:tc>
        <w:tc>
          <w:tcPr>
            <w:tcW w:w="851" w:type="dxa"/>
            <w:gridSpan w:val="2"/>
            <w:tcBorders>
              <w:top w:val="single" w:sz="4" w:space="0" w:color="auto"/>
              <w:left w:val="single" w:sz="4" w:space="0" w:color="auto"/>
              <w:bottom w:val="single" w:sz="4" w:space="0" w:color="auto"/>
              <w:right w:val="single" w:sz="4" w:space="0" w:color="auto"/>
            </w:tcBorders>
          </w:tcPr>
          <w:p w14:paraId="70B66B9E"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69976AB0"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627D5D91" w14:textId="77777777" w:rsidTr="00C45519">
        <w:tc>
          <w:tcPr>
            <w:tcW w:w="1559" w:type="dxa"/>
            <w:vMerge/>
            <w:tcBorders>
              <w:left w:val="single" w:sz="4" w:space="0" w:color="auto"/>
              <w:right w:val="single" w:sz="4" w:space="0" w:color="auto"/>
            </w:tcBorders>
            <w:vAlign w:val="center"/>
          </w:tcPr>
          <w:p w14:paraId="16688067"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4212A272"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5FEEBDA3" w14:textId="77777777" w:rsidR="00C45519" w:rsidRPr="005F1FF8" w:rsidRDefault="00C45519" w:rsidP="009B6A9F">
            <w:pPr>
              <w:spacing w:line="276" w:lineRule="auto"/>
              <w:contextualSpacing/>
              <w:rPr>
                <w:rFonts w:asciiTheme="minorHAnsi" w:hAnsiTheme="minorHAnsi" w:cstheme="minorHAnsi"/>
                <w:sz w:val="18"/>
                <w:szCs w:val="16"/>
              </w:rPr>
            </w:pPr>
            <w:r w:rsidRPr="00AA36A7">
              <w:rPr>
                <w:rFonts w:asciiTheme="minorHAnsi" w:hAnsiTheme="minorHAnsi" w:cstheme="minorHAnsi"/>
                <w:sz w:val="18"/>
                <w:szCs w:val="16"/>
              </w:rPr>
              <w:t>vytvorenie aktualizačného formulára pre jednoduché nahrávanie informácií - noviniek do systému</w:t>
            </w:r>
          </w:p>
        </w:tc>
        <w:tc>
          <w:tcPr>
            <w:tcW w:w="851" w:type="dxa"/>
            <w:gridSpan w:val="2"/>
            <w:tcBorders>
              <w:top w:val="single" w:sz="4" w:space="0" w:color="auto"/>
              <w:left w:val="single" w:sz="4" w:space="0" w:color="auto"/>
              <w:bottom w:val="single" w:sz="4" w:space="0" w:color="auto"/>
              <w:right w:val="single" w:sz="4" w:space="0" w:color="auto"/>
            </w:tcBorders>
          </w:tcPr>
          <w:p w14:paraId="64EE0854"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30706271"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2E333317" w14:textId="77777777" w:rsidTr="00C45519">
        <w:tc>
          <w:tcPr>
            <w:tcW w:w="1559" w:type="dxa"/>
            <w:vMerge/>
            <w:tcBorders>
              <w:left w:val="single" w:sz="4" w:space="0" w:color="auto"/>
              <w:right w:val="single" w:sz="4" w:space="0" w:color="auto"/>
            </w:tcBorders>
            <w:vAlign w:val="center"/>
          </w:tcPr>
          <w:p w14:paraId="7E7B7FAE"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62DE27A7"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7FA40BCE" w14:textId="77777777" w:rsidR="00C45519" w:rsidRPr="005F1FF8" w:rsidRDefault="00C45519" w:rsidP="009B6A9F">
            <w:pPr>
              <w:spacing w:line="276" w:lineRule="auto"/>
              <w:contextualSpacing/>
              <w:rPr>
                <w:rFonts w:asciiTheme="minorHAnsi" w:hAnsiTheme="minorHAnsi" w:cstheme="minorHAnsi"/>
                <w:sz w:val="18"/>
                <w:szCs w:val="16"/>
              </w:rPr>
            </w:pPr>
            <w:r w:rsidRPr="00AA36A7">
              <w:rPr>
                <w:rFonts w:asciiTheme="minorHAnsi" w:hAnsiTheme="minorHAnsi" w:cstheme="minorHAnsi"/>
                <w:sz w:val="18"/>
                <w:szCs w:val="16"/>
              </w:rPr>
              <w:t>RSS kanály</w:t>
            </w:r>
          </w:p>
        </w:tc>
        <w:tc>
          <w:tcPr>
            <w:tcW w:w="851" w:type="dxa"/>
            <w:gridSpan w:val="2"/>
            <w:tcBorders>
              <w:top w:val="single" w:sz="4" w:space="0" w:color="auto"/>
              <w:left w:val="single" w:sz="4" w:space="0" w:color="auto"/>
              <w:bottom w:val="single" w:sz="4" w:space="0" w:color="auto"/>
              <w:right w:val="single" w:sz="4" w:space="0" w:color="auto"/>
            </w:tcBorders>
          </w:tcPr>
          <w:p w14:paraId="5365CB61"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EBC05B2"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120E8BFC" w14:textId="77777777" w:rsidTr="00C45519">
        <w:tc>
          <w:tcPr>
            <w:tcW w:w="1559" w:type="dxa"/>
            <w:vMerge/>
            <w:tcBorders>
              <w:left w:val="single" w:sz="4" w:space="0" w:color="auto"/>
              <w:right w:val="single" w:sz="4" w:space="0" w:color="auto"/>
            </w:tcBorders>
            <w:vAlign w:val="center"/>
          </w:tcPr>
          <w:p w14:paraId="7D3BD763"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7BC2EF97"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006E732A" w14:textId="77777777" w:rsidR="00C45519" w:rsidRPr="005F1FF8" w:rsidRDefault="00C45519" w:rsidP="009B6A9F">
            <w:pPr>
              <w:spacing w:line="276" w:lineRule="auto"/>
              <w:contextualSpacing/>
              <w:rPr>
                <w:rFonts w:asciiTheme="minorHAnsi" w:hAnsiTheme="minorHAnsi" w:cstheme="minorHAnsi"/>
                <w:sz w:val="18"/>
                <w:szCs w:val="16"/>
              </w:rPr>
            </w:pPr>
            <w:r w:rsidRPr="00AA36A7">
              <w:rPr>
                <w:rFonts w:asciiTheme="minorHAnsi" w:hAnsiTheme="minorHAnsi" w:cstheme="minorHAnsi"/>
                <w:sz w:val="18"/>
                <w:szCs w:val="16"/>
              </w:rPr>
              <w:t xml:space="preserve">systém musí obsahovať minimálne 7 ks </w:t>
            </w:r>
            <w:proofErr w:type="spellStart"/>
            <w:r w:rsidRPr="00AA36A7">
              <w:rPr>
                <w:rFonts w:asciiTheme="minorHAnsi" w:hAnsiTheme="minorHAnsi" w:cstheme="minorHAnsi"/>
                <w:sz w:val="18"/>
                <w:szCs w:val="16"/>
              </w:rPr>
              <w:t>layout</w:t>
            </w:r>
            <w:proofErr w:type="spellEnd"/>
            <w:r w:rsidRPr="00AA36A7">
              <w:rPr>
                <w:rFonts w:asciiTheme="minorHAnsi" w:hAnsiTheme="minorHAnsi" w:cstheme="minorHAnsi"/>
                <w:sz w:val="18"/>
                <w:szCs w:val="16"/>
              </w:rPr>
              <w:t xml:space="preserve"> (rozloženie údajov na stránkach - šablóny) - priraďovanie schém k jednotlivým informáciám, položkám informačného systému</w:t>
            </w:r>
          </w:p>
        </w:tc>
        <w:tc>
          <w:tcPr>
            <w:tcW w:w="851" w:type="dxa"/>
            <w:gridSpan w:val="2"/>
            <w:tcBorders>
              <w:top w:val="single" w:sz="4" w:space="0" w:color="auto"/>
              <w:left w:val="single" w:sz="4" w:space="0" w:color="auto"/>
              <w:bottom w:val="single" w:sz="4" w:space="0" w:color="auto"/>
              <w:right w:val="single" w:sz="4" w:space="0" w:color="auto"/>
            </w:tcBorders>
          </w:tcPr>
          <w:p w14:paraId="2844B6C0"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610EADA"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20579D25" w14:textId="77777777" w:rsidTr="00C45519">
        <w:tc>
          <w:tcPr>
            <w:tcW w:w="1559" w:type="dxa"/>
            <w:vMerge/>
            <w:tcBorders>
              <w:left w:val="single" w:sz="4" w:space="0" w:color="auto"/>
              <w:right w:val="single" w:sz="4" w:space="0" w:color="auto"/>
            </w:tcBorders>
            <w:vAlign w:val="center"/>
          </w:tcPr>
          <w:p w14:paraId="531CED68"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17CC84BA"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1C0C9429" w14:textId="77777777" w:rsidR="00C45519" w:rsidRPr="005F1FF8" w:rsidRDefault="00C45519" w:rsidP="009B6A9F">
            <w:pPr>
              <w:spacing w:line="276" w:lineRule="auto"/>
              <w:contextualSpacing/>
              <w:rPr>
                <w:rFonts w:asciiTheme="minorHAnsi" w:hAnsiTheme="minorHAnsi" w:cstheme="minorHAnsi"/>
                <w:sz w:val="18"/>
                <w:szCs w:val="16"/>
              </w:rPr>
            </w:pPr>
            <w:r w:rsidRPr="00AA36A7">
              <w:rPr>
                <w:rFonts w:asciiTheme="minorHAnsi" w:hAnsiTheme="minorHAnsi" w:cstheme="minorHAnsi"/>
                <w:sz w:val="18"/>
                <w:szCs w:val="16"/>
              </w:rPr>
              <w:t>prístup k štatistikám - štatistický modul, sumarizácia dát - možnosť exportu do tabuľky</w:t>
            </w:r>
          </w:p>
        </w:tc>
        <w:tc>
          <w:tcPr>
            <w:tcW w:w="851" w:type="dxa"/>
            <w:gridSpan w:val="2"/>
            <w:tcBorders>
              <w:top w:val="single" w:sz="4" w:space="0" w:color="auto"/>
              <w:left w:val="single" w:sz="4" w:space="0" w:color="auto"/>
              <w:bottom w:val="single" w:sz="4" w:space="0" w:color="auto"/>
              <w:right w:val="single" w:sz="4" w:space="0" w:color="auto"/>
            </w:tcBorders>
          </w:tcPr>
          <w:p w14:paraId="299CB267"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BFC1251"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27BD7F88" w14:textId="77777777" w:rsidTr="00C45519">
        <w:tc>
          <w:tcPr>
            <w:tcW w:w="1559" w:type="dxa"/>
            <w:vMerge/>
            <w:tcBorders>
              <w:left w:val="single" w:sz="4" w:space="0" w:color="auto"/>
              <w:right w:val="single" w:sz="4" w:space="0" w:color="auto"/>
            </w:tcBorders>
            <w:vAlign w:val="center"/>
          </w:tcPr>
          <w:p w14:paraId="5C34679C"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6177BD56"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49A77B23" w14:textId="77777777" w:rsidR="00C45519" w:rsidRPr="005F1FF8" w:rsidRDefault="00C45519" w:rsidP="009B6A9F">
            <w:pPr>
              <w:spacing w:line="276" w:lineRule="auto"/>
              <w:contextualSpacing/>
              <w:rPr>
                <w:rFonts w:asciiTheme="minorHAnsi" w:hAnsiTheme="minorHAnsi" w:cstheme="minorHAnsi"/>
                <w:sz w:val="18"/>
                <w:szCs w:val="16"/>
              </w:rPr>
            </w:pPr>
            <w:r w:rsidRPr="00AA36A7">
              <w:rPr>
                <w:rFonts w:asciiTheme="minorHAnsi" w:hAnsiTheme="minorHAnsi" w:cstheme="minorHAnsi"/>
                <w:sz w:val="18"/>
                <w:szCs w:val="16"/>
              </w:rPr>
              <w:t>možnosť implementácie jestvujúcich IP kamier v prípade záujmu</w:t>
            </w:r>
          </w:p>
        </w:tc>
        <w:tc>
          <w:tcPr>
            <w:tcW w:w="851" w:type="dxa"/>
            <w:gridSpan w:val="2"/>
            <w:tcBorders>
              <w:top w:val="single" w:sz="4" w:space="0" w:color="auto"/>
              <w:left w:val="single" w:sz="4" w:space="0" w:color="auto"/>
              <w:bottom w:val="single" w:sz="4" w:space="0" w:color="auto"/>
              <w:right w:val="single" w:sz="4" w:space="0" w:color="auto"/>
            </w:tcBorders>
          </w:tcPr>
          <w:p w14:paraId="392BC0F6"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C45AAFD"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62AD5589" w14:textId="77777777" w:rsidTr="00C45519">
        <w:tc>
          <w:tcPr>
            <w:tcW w:w="1559" w:type="dxa"/>
            <w:vMerge/>
            <w:tcBorders>
              <w:left w:val="single" w:sz="4" w:space="0" w:color="auto"/>
              <w:right w:val="single" w:sz="4" w:space="0" w:color="auto"/>
            </w:tcBorders>
            <w:vAlign w:val="center"/>
          </w:tcPr>
          <w:p w14:paraId="2BD25328"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3ECCFBB3"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58E0D785" w14:textId="77777777" w:rsidR="00C45519" w:rsidRPr="00AA36A7" w:rsidRDefault="00C45519" w:rsidP="009B6A9F">
            <w:pPr>
              <w:spacing w:line="276" w:lineRule="auto"/>
              <w:contextualSpacing/>
              <w:rPr>
                <w:rFonts w:asciiTheme="minorHAnsi" w:hAnsiTheme="minorHAnsi" w:cstheme="minorHAnsi"/>
                <w:sz w:val="18"/>
                <w:szCs w:val="16"/>
              </w:rPr>
            </w:pPr>
            <w:r w:rsidRPr="000459D4">
              <w:rPr>
                <w:rFonts w:asciiTheme="minorHAnsi" w:hAnsiTheme="minorHAnsi" w:cstheme="minorHAnsi"/>
                <w:sz w:val="18"/>
                <w:szCs w:val="16"/>
              </w:rPr>
              <w:t xml:space="preserve">schvaľovanie príspevkov, </w:t>
            </w:r>
            <w:proofErr w:type="spellStart"/>
            <w:r w:rsidRPr="000459D4">
              <w:rPr>
                <w:rFonts w:asciiTheme="minorHAnsi" w:hAnsiTheme="minorHAnsi" w:cstheme="minorHAnsi"/>
                <w:sz w:val="18"/>
                <w:szCs w:val="16"/>
              </w:rPr>
              <w:t>Apprownut</w:t>
            </w:r>
            <w:proofErr w:type="spellEnd"/>
            <w:r w:rsidRPr="000459D4">
              <w:rPr>
                <w:rFonts w:asciiTheme="minorHAnsi" w:hAnsiTheme="minorHAnsi" w:cstheme="minorHAnsi"/>
                <w:sz w:val="18"/>
                <w:szCs w:val="16"/>
              </w:rPr>
              <w:t xml:space="preserve"> príspevky</w:t>
            </w:r>
          </w:p>
        </w:tc>
        <w:tc>
          <w:tcPr>
            <w:tcW w:w="851" w:type="dxa"/>
            <w:gridSpan w:val="2"/>
            <w:tcBorders>
              <w:top w:val="single" w:sz="4" w:space="0" w:color="auto"/>
              <w:left w:val="single" w:sz="4" w:space="0" w:color="auto"/>
              <w:bottom w:val="single" w:sz="4" w:space="0" w:color="auto"/>
              <w:right w:val="single" w:sz="4" w:space="0" w:color="auto"/>
            </w:tcBorders>
          </w:tcPr>
          <w:p w14:paraId="44B8ECD2"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F06CB2E"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44B74809" w14:textId="77777777" w:rsidTr="00C45519">
        <w:tc>
          <w:tcPr>
            <w:tcW w:w="1559" w:type="dxa"/>
            <w:vMerge/>
            <w:tcBorders>
              <w:left w:val="single" w:sz="4" w:space="0" w:color="auto"/>
              <w:right w:val="single" w:sz="4" w:space="0" w:color="auto"/>
            </w:tcBorders>
            <w:vAlign w:val="center"/>
          </w:tcPr>
          <w:p w14:paraId="2EB760F5"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4C0F57F7"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03AE8B15" w14:textId="77777777" w:rsidR="00C45519" w:rsidRPr="00AA36A7" w:rsidRDefault="00C45519" w:rsidP="009B6A9F">
            <w:pPr>
              <w:spacing w:line="276" w:lineRule="auto"/>
              <w:contextualSpacing/>
              <w:rPr>
                <w:rFonts w:asciiTheme="minorHAnsi" w:hAnsiTheme="minorHAnsi" w:cstheme="minorHAnsi"/>
                <w:sz w:val="18"/>
                <w:szCs w:val="16"/>
              </w:rPr>
            </w:pPr>
            <w:r w:rsidRPr="000459D4">
              <w:rPr>
                <w:rFonts w:asciiTheme="minorHAnsi" w:hAnsiTheme="minorHAnsi" w:cstheme="minorHAnsi"/>
                <w:sz w:val="18"/>
                <w:szCs w:val="16"/>
              </w:rPr>
              <w:t>kronika "napísali o nás" s možnosťou prihlásenia i bez neho, ale s administráciou a schvaľovaním administrátora</w:t>
            </w:r>
          </w:p>
        </w:tc>
        <w:tc>
          <w:tcPr>
            <w:tcW w:w="851" w:type="dxa"/>
            <w:gridSpan w:val="2"/>
            <w:tcBorders>
              <w:top w:val="single" w:sz="4" w:space="0" w:color="auto"/>
              <w:left w:val="single" w:sz="4" w:space="0" w:color="auto"/>
              <w:bottom w:val="single" w:sz="4" w:space="0" w:color="auto"/>
              <w:right w:val="single" w:sz="4" w:space="0" w:color="auto"/>
            </w:tcBorders>
          </w:tcPr>
          <w:p w14:paraId="5A1A4AC4"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DBF088A"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2E672BD2" w14:textId="77777777" w:rsidTr="00C45519">
        <w:tc>
          <w:tcPr>
            <w:tcW w:w="1559" w:type="dxa"/>
            <w:vMerge/>
            <w:tcBorders>
              <w:left w:val="single" w:sz="4" w:space="0" w:color="auto"/>
              <w:right w:val="single" w:sz="4" w:space="0" w:color="auto"/>
            </w:tcBorders>
            <w:vAlign w:val="center"/>
          </w:tcPr>
          <w:p w14:paraId="46535A0F"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06B2D4A8"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1594F764" w14:textId="77777777" w:rsidR="00C45519" w:rsidRPr="00AA36A7" w:rsidRDefault="00C45519" w:rsidP="009B6A9F">
            <w:pPr>
              <w:spacing w:line="276" w:lineRule="auto"/>
              <w:contextualSpacing/>
              <w:rPr>
                <w:rFonts w:asciiTheme="minorHAnsi" w:hAnsiTheme="minorHAnsi" w:cstheme="minorHAnsi"/>
                <w:sz w:val="18"/>
                <w:szCs w:val="16"/>
              </w:rPr>
            </w:pPr>
            <w:r w:rsidRPr="000459D4">
              <w:rPr>
                <w:rFonts w:asciiTheme="minorHAnsi" w:hAnsiTheme="minorHAnsi" w:cstheme="minorHAnsi"/>
                <w:sz w:val="18"/>
                <w:szCs w:val="16"/>
              </w:rPr>
              <w:t>zaškolenie administrátorov – max. 4 hodiny (max. 5 osôb)</w:t>
            </w:r>
          </w:p>
        </w:tc>
        <w:tc>
          <w:tcPr>
            <w:tcW w:w="851" w:type="dxa"/>
            <w:gridSpan w:val="2"/>
            <w:tcBorders>
              <w:top w:val="single" w:sz="4" w:space="0" w:color="auto"/>
              <w:left w:val="single" w:sz="4" w:space="0" w:color="auto"/>
              <w:bottom w:val="single" w:sz="4" w:space="0" w:color="auto"/>
              <w:right w:val="single" w:sz="4" w:space="0" w:color="auto"/>
            </w:tcBorders>
          </w:tcPr>
          <w:p w14:paraId="0EE38050"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2E0353D"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752C6C17" w14:textId="77777777" w:rsidTr="00C45519">
        <w:tc>
          <w:tcPr>
            <w:tcW w:w="1559" w:type="dxa"/>
            <w:vMerge/>
            <w:tcBorders>
              <w:left w:val="single" w:sz="4" w:space="0" w:color="auto"/>
              <w:right w:val="single" w:sz="4" w:space="0" w:color="auto"/>
            </w:tcBorders>
            <w:vAlign w:val="center"/>
          </w:tcPr>
          <w:p w14:paraId="4708D5C7"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38FE1FDD"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081942B2" w14:textId="77777777" w:rsidR="00C45519" w:rsidRPr="00AA36A7" w:rsidRDefault="00C45519" w:rsidP="009B6A9F">
            <w:pPr>
              <w:spacing w:line="276" w:lineRule="auto"/>
              <w:contextualSpacing/>
              <w:rPr>
                <w:rFonts w:asciiTheme="minorHAnsi" w:hAnsiTheme="minorHAnsi" w:cstheme="minorHAnsi"/>
                <w:sz w:val="18"/>
                <w:szCs w:val="16"/>
              </w:rPr>
            </w:pPr>
            <w:r w:rsidRPr="000459D4">
              <w:rPr>
                <w:rFonts w:asciiTheme="minorHAnsi" w:hAnsiTheme="minorHAnsi" w:cstheme="minorHAnsi"/>
                <w:sz w:val="18"/>
                <w:szCs w:val="16"/>
              </w:rPr>
              <w:t xml:space="preserve">implementácia </w:t>
            </w:r>
            <w:proofErr w:type="spellStart"/>
            <w:r w:rsidRPr="000459D4">
              <w:rPr>
                <w:rFonts w:asciiTheme="minorHAnsi" w:hAnsiTheme="minorHAnsi" w:cstheme="minorHAnsi"/>
                <w:sz w:val="18"/>
                <w:szCs w:val="16"/>
              </w:rPr>
              <w:t>foto</w:t>
            </w:r>
            <w:proofErr w:type="spellEnd"/>
            <w:r w:rsidRPr="000459D4">
              <w:rPr>
                <w:rFonts w:asciiTheme="minorHAnsi" w:hAnsiTheme="minorHAnsi" w:cstheme="minorHAnsi"/>
                <w:sz w:val="18"/>
                <w:szCs w:val="16"/>
              </w:rPr>
              <w:t xml:space="preserve">, </w:t>
            </w:r>
            <w:proofErr w:type="spellStart"/>
            <w:r w:rsidRPr="000459D4">
              <w:rPr>
                <w:rFonts w:asciiTheme="minorHAnsi" w:hAnsiTheme="minorHAnsi" w:cstheme="minorHAnsi"/>
                <w:sz w:val="18"/>
                <w:szCs w:val="16"/>
              </w:rPr>
              <w:t>gps</w:t>
            </w:r>
            <w:proofErr w:type="spellEnd"/>
            <w:r w:rsidRPr="000459D4">
              <w:rPr>
                <w:rFonts w:asciiTheme="minorHAnsi" w:hAnsiTheme="minorHAnsi" w:cstheme="minorHAnsi"/>
                <w:sz w:val="18"/>
                <w:szCs w:val="16"/>
              </w:rPr>
              <w:t xml:space="preserve"> dáta pamiatok, múzeí</w:t>
            </w:r>
          </w:p>
        </w:tc>
        <w:tc>
          <w:tcPr>
            <w:tcW w:w="851" w:type="dxa"/>
            <w:gridSpan w:val="2"/>
            <w:tcBorders>
              <w:top w:val="single" w:sz="4" w:space="0" w:color="auto"/>
              <w:left w:val="single" w:sz="4" w:space="0" w:color="auto"/>
              <w:bottom w:val="single" w:sz="4" w:space="0" w:color="auto"/>
              <w:right w:val="single" w:sz="4" w:space="0" w:color="auto"/>
            </w:tcBorders>
          </w:tcPr>
          <w:p w14:paraId="4C205F3C"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3D5807B4"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3EE256ED" w14:textId="77777777" w:rsidTr="00C45519">
        <w:tc>
          <w:tcPr>
            <w:tcW w:w="1559" w:type="dxa"/>
            <w:vMerge/>
            <w:tcBorders>
              <w:left w:val="single" w:sz="4" w:space="0" w:color="auto"/>
              <w:right w:val="single" w:sz="4" w:space="0" w:color="auto"/>
            </w:tcBorders>
            <w:vAlign w:val="center"/>
          </w:tcPr>
          <w:p w14:paraId="443B972E"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3D239E0C"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1A730023" w14:textId="77777777" w:rsidR="00C45519" w:rsidRPr="00AA36A7" w:rsidRDefault="00C45519" w:rsidP="009B6A9F">
            <w:pPr>
              <w:spacing w:line="276" w:lineRule="auto"/>
              <w:contextualSpacing/>
              <w:rPr>
                <w:rFonts w:asciiTheme="minorHAnsi" w:hAnsiTheme="minorHAnsi" w:cstheme="minorHAnsi"/>
                <w:sz w:val="18"/>
                <w:szCs w:val="16"/>
              </w:rPr>
            </w:pPr>
            <w:r w:rsidRPr="000459D4">
              <w:rPr>
                <w:rFonts w:asciiTheme="minorHAnsi" w:hAnsiTheme="minorHAnsi" w:cstheme="minorHAnsi"/>
                <w:sz w:val="18"/>
                <w:szCs w:val="16"/>
              </w:rPr>
              <w:t>databáza registrovaných užívateľov, možnosť zasielania noviniek prostredníctvom e-mailu s možnosťou filtrovania podľa požiadaviek administrátora</w:t>
            </w:r>
          </w:p>
        </w:tc>
        <w:tc>
          <w:tcPr>
            <w:tcW w:w="851" w:type="dxa"/>
            <w:gridSpan w:val="2"/>
            <w:tcBorders>
              <w:top w:val="single" w:sz="4" w:space="0" w:color="auto"/>
              <w:left w:val="single" w:sz="4" w:space="0" w:color="auto"/>
              <w:bottom w:val="single" w:sz="4" w:space="0" w:color="auto"/>
              <w:right w:val="single" w:sz="4" w:space="0" w:color="auto"/>
            </w:tcBorders>
          </w:tcPr>
          <w:p w14:paraId="48D90705"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AFEDFF4"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115DCBA5" w14:textId="77777777" w:rsidTr="00C45519">
        <w:tc>
          <w:tcPr>
            <w:tcW w:w="1559" w:type="dxa"/>
            <w:vMerge/>
            <w:tcBorders>
              <w:left w:val="single" w:sz="4" w:space="0" w:color="auto"/>
              <w:right w:val="single" w:sz="4" w:space="0" w:color="auto"/>
            </w:tcBorders>
            <w:vAlign w:val="center"/>
          </w:tcPr>
          <w:p w14:paraId="0C2DA049"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4D6AD05C"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15C829F9" w14:textId="77777777" w:rsidR="00C45519" w:rsidRPr="00AA36A7" w:rsidRDefault="00C45519" w:rsidP="009B6A9F">
            <w:pPr>
              <w:spacing w:line="276" w:lineRule="auto"/>
              <w:contextualSpacing/>
              <w:rPr>
                <w:rFonts w:asciiTheme="minorHAnsi" w:hAnsiTheme="minorHAnsi" w:cstheme="minorHAnsi"/>
                <w:sz w:val="18"/>
                <w:szCs w:val="16"/>
              </w:rPr>
            </w:pPr>
            <w:r w:rsidRPr="000459D4">
              <w:rPr>
                <w:rFonts w:asciiTheme="minorHAnsi" w:hAnsiTheme="minorHAnsi" w:cstheme="minorHAnsi"/>
                <w:sz w:val="18"/>
                <w:szCs w:val="16"/>
              </w:rPr>
              <w:t xml:space="preserve">mapa stránky – </w:t>
            </w:r>
            <w:proofErr w:type="spellStart"/>
            <w:r w:rsidRPr="000459D4">
              <w:rPr>
                <w:rFonts w:asciiTheme="minorHAnsi" w:hAnsiTheme="minorHAnsi" w:cstheme="minorHAnsi"/>
                <w:sz w:val="18"/>
                <w:szCs w:val="16"/>
              </w:rPr>
              <w:t>Sitemap</w:t>
            </w:r>
            <w:proofErr w:type="spellEnd"/>
          </w:p>
        </w:tc>
        <w:tc>
          <w:tcPr>
            <w:tcW w:w="851" w:type="dxa"/>
            <w:gridSpan w:val="2"/>
            <w:tcBorders>
              <w:top w:val="single" w:sz="4" w:space="0" w:color="auto"/>
              <w:left w:val="single" w:sz="4" w:space="0" w:color="auto"/>
              <w:bottom w:val="single" w:sz="4" w:space="0" w:color="auto"/>
              <w:right w:val="single" w:sz="4" w:space="0" w:color="auto"/>
            </w:tcBorders>
          </w:tcPr>
          <w:p w14:paraId="3AFEF30C"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7664BAC3"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545C61D9" w14:textId="77777777" w:rsidTr="00C45519">
        <w:tc>
          <w:tcPr>
            <w:tcW w:w="1559" w:type="dxa"/>
            <w:vMerge/>
            <w:tcBorders>
              <w:left w:val="single" w:sz="4" w:space="0" w:color="auto"/>
              <w:right w:val="single" w:sz="4" w:space="0" w:color="auto"/>
            </w:tcBorders>
            <w:vAlign w:val="center"/>
          </w:tcPr>
          <w:p w14:paraId="565A35B5"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5DCB4681"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5A5CB654" w14:textId="77777777" w:rsidR="00C45519" w:rsidRPr="00AA36A7" w:rsidRDefault="00C45519" w:rsidP="009B6A9F">
            <w:pPr>
              <w:spacing w:line="276" w:lineRule="auto"/>
              <w:contextualSpacing/>
              <w:rPr>
                <w:rFonts w:asciiTheme="minorHAnsi" w:hAnsiTheme="minorHAnsi" w:cstheme="minorHAnsi"/>
                <w:sz w:val="18"/>
                <w:szCs w:val="16"/>
              </w:rPr>
            </w:pPr>
            <w:r w:rsidRPr="000459D4">
              <w:rPr>
                <w:rFonts w:asciiTheme="minorHAnsi" w:hAnsiTheme="minorHAnsi" w:cstheme="minorHAnsi"/>
                <w:sz w:val="18"/>
                <w:szCs w:val="16"/>
              </w:rPr>
              <w:t xml:space="preserve">Dodávateľ navrhne, zabezpečí vizuálnu podobu, pre všetky typy kódov bude unifikovaná grafika - grafika v súlade s </w:t>
            </w:r>
            <w:proofErr w:type="spellStart"/>
            <w:r w:rsidRPr="000459D4">
              <w:rPr>
                <w:rFonts w:asciiTheme="minorHAnsi" w:hAnsiTheme="minorHAnsi" w:cstheme="minorHAnsi"/>
                <w:sz w:val="18"/>
                <w:szCs w:val="16"/>
              </w:rPr>
              <w:t>Corporate</w:t>
            </w:r>
            <w:proofErr w:type="spellEnd"/>
            <w:r w:rsidRPr="000459D4">
              <w:rPr>
                <w:rFonts w:asciiTheme="minorHAnsi" w:hAnsiTheme="minorHAnsi" w:cstheme="minorHAnsi"/>
                <w:sz w:val="18"/>
                <w:szCs w:val="16"/>
              </w:rPr>
              <w:t xml:space="preserve"> Identity, povinná </w:t>
            </w:r>
            <w:proofErr w:type="spellStart"/>
            <w:r w:rsidRPr="000459D4">
              <w:rPr>
                <w:rFonts w:asciiTheme="minorHAnsi" w:hAnsiTheme="minorHAnsi" w:cstheme="minorHAnsi"/>
                <w:sz w:val="18"/>
                <w:szCs w:val="16"/>
              </w:rPr>
              <w:t>poblicita</w:t>
            </w:r>
            <w:proofErr w:type="spellEnd"/>
            <w:r w:rsidRPr="000459D4">
              <w:rPr>
                <w:rFonts w:asciiTheme="minorHAnsi" w:hAnsiTheme="minorHAnsi" w:cstheme="minorHAnsi"/>
                <w:sz w:val="18"/>
                <w:szCs w:val="16"/>
              </w:rPr>
              <w:t xml:space="preserve"> - nutné odsúhlasenie objednávateľom</w:t>
            </w:r>
          </w:p>
        </w:tc>
        <w:tc>
          <w:tcPr>
            <w:tcW w:w="851" w:type="dxa"/>
            <w:gridSpan w:val="2"/>
            <w:tcBorders>
              <w:top w:val="single" w:sz="4" w:space="0" w:color="auto"/>
              <w:left w:val="single" w:sz="4" w:space="0" w:color="auto"/>
              <w:bottom w:val="single" w:sz="4" w:space="0" w:color="auto"/>
              <w:right w:val="single" w:sz="4" w:space="0" w:color="auto"/>
            </w:tcBorders>
          </w:tcPr>
          <w:p w14:paraId="31CB8AD6"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74B81076"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5CF07806" w14:textId="77777777" w:rsidTr="00C45519">
        <w:tc>
          <w:tcPr>
            <w:tcW w:w="1559" w:type="dxa"/>
            <w:vMerge/>
            <w:tcBorders>
              <w:left w:val="single" w:sz="4" w:space="0" w:color="auto"/>
              <w:right w:val="single" w:sz="4" w:space="0" w:color="auto"/>
            </w:tcBorders>
            <w:vAlign w:val="center"/>
          </w:tcPr>
          <w:p w14:paraId="772299B8"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05702A86"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3B1C01C4" w14:textId="77777777" w:rsidR="00C45519" w:rsidRPr="00AA36A7" w:rsidRDefault="00C45519" w:rsidP="009B6A9F">
            <w:pPr>
              <w:spacing w:line="276" w:lineRule="auto"/>
              <w:contextualSpacing/>
              <w:rPr>
                <w:rFonts w:asciiTheme="minorHAnsi" w:hAnsiTheme="minorHAnsi" w:cstheme="minorHAnsi"/>
                <w:sz w:val="18"/>
                <w:szCs w:val="16"/>
              </w:rPr>
            </w:pPr>
            <w:r w:rsidRPr="00E014AD">
              <w:rPr>
                <w:rFonts w:asciiTheme="minorHAnsi" w:hAnsiTheme="minorHAnsi" w:cstheme="minorHAnsi"/>
                <w:sz w:val="18"/>
                <w:szCs w:val="16"/>
              </w:rPr>
              <w:t>možnosť exportu QR kódov z informačného v dvoch úrovniach (1. samotné textové informácie z IS a RS, 2. lokalizácia z výstupu položky digitalizácia máp</w:t>
            </w:r>
          </w:p>
        </w:tc>
        <w:tc>
          <w:tcPr>
            <w:tcW w:w="851" w:type="dxa"/>
            <w:gridSpan w:val="2"/>
            <w:tcBorders>
              <w:top w:val="single" w:sz="4" w:space="0" w:color="auto"/>
              <w:left w:val="single" w:sz="4" w:space="0" w:color="auto"/>
              <w:bottom w:val="single" w:sz="4" w:space="0" w:color="auto"/>
              <w:right w:val="single" w:sz="4" w:space="0" w:color="auto"/>
            </w:tcBorders>
          </w:tcPr>
          <w:p w14:paraId="3C7C80B0"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333D97AC"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2BD07970" w14:textId="77777777" w:rsidTr="00C45519">
        <w:tc>
          <w:tcPr>
            <w:tcW w:w="1559" w:type="dxa"/>
            <w:vMerge/>
            <w:tcBorders>
              <w:left w:val="single" w:sz="4" w:space="0" w:color="auto"/>
              <w:right w:val="single" w:sz="4" w:space="0" w:color="auto"/>
            </w:tcBorders>
            <w:vAlign w:val="center"/>
          </w:tcPr>
          <w:p w14:paraId="10397685"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078474DB"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7F83B34C" w14:textId="77777777" w:rsidR="00C45519" w:rsidRPr="00AA36A7" w:rsidRDefault="00C45519" w:rsidP="009B6A9F">
            <w:pPr>
              <w:spacing w:line="276" w:lineRule="auto"/>
              <w:contextualSpacing/>
              <w:rPr>
                <w:rFonts w:asciiTheme="minorHAnsi" w:hAnsiTheme="minorHAnsi" w:cstheme="minorHAnsi"/>
                <w:sz w:val="18"/>
                <w:szCs w:val="16"/>
              </w:rPr>
            </w:pPr>
            <w:r w:rsidRPr="00E014AD">
              <w:rPr>
                <w:rFonts w:asciiTheme="minorHAnsi" w:hAnsiTheme="minorHAnsi" w:cstheme="minorHAnsi"/>
                <w:sz w:val="18"/>
                <w:szCs w:val="16"/>
              </w:rPr>
              <w:t>Modulárnosť modulu, možnosti integrovania s externými podpornými systémami</w:t>
            </w:r>
          </w:p>
        </w:tc>
        <w:tc>
          <w:tcPr>
            <w:tcW w:w="851" w:type="dxa"/>
            <w:gridSpan w:val="2"/>
            <w:tcBorders>
              <w:top w:val="single" w:sz="4" w:space="0" w:color="auto"/>
              <w:left w:val="single" w:sz="4" w:space="0" w:color="auto"/>
              <w:bottom w:val="single" w:sz="4" w:space="0" w:color="auto"/>
              <w:right w:val="single" w:sz="4" w:space="0" w:color="auto"/>
            </w:tcBorders>
          </w:tcPr>
          <w:p w14:paraId="7A825E38"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32135C80"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5A87A7E2" w14:textId="77777777" w:rsidTr="00C45519">
        <w:tc>
          <w:tcPr>
            <w:tcW w:w="1559" w:type="dxa"/>
            <w:vMerge/>
            <w:tcBorders>
              <w:left w:val="single" w:sz="4" w:space="0" w:color="auto"/>
              <w:right w:val="single" w:sz="4" w:space="0" w:color="auto"/>
            </w:tcBorders>
            <w:vAlign w:val="center"/>
          </w:tcPr>
          <w:p w14:paraId="77CF767B"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6D0140BF"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641DC729" w14:textId="77777777" w:rsidR="00C45519" w:rsidRPr="00AA36A7" w:rsidRDefault="00C45519" w:rsidP="009B6A9F">
            <w:pPr>
              <w:spacing w:line="276" w:lineRule="auto"/>
              <w:contextualSpacing/>
              <w:rPr>
                <w:rFonts w:asciiTheme="minorHAnsi" w:hAnsiTheme="minorHAnsi" w:cstheme="minorHAnsi"/>
                <w:sz w:val="18"/>
                <w:szCs w:val="16"/>
              </w:rPr>
            </w:pPr>
            <w:r w:rsidRPr="00E014AD">
              <w:rPr>
                <w:rFonts w:asciiTheme="minorHAnsi" w:hAnsiTheme="minorHAnsi" w:cstheme="minorHAnsi"/>
                <w:sz w:val="18"/>
                <w:szCs w:val="16"/>
              </w:rPr>
              <w:t>schopnosť mobilných zariadení načítať za pomoci jednoduchej aplikácie špeciálne 2D grafické kódy a prepojiť ich s interaktívnou akciou – nasmerovanie na webovú adresu alebo stiahnutie dát</w:t>
            </w:r>
          </w:p>
        </w:tc>
        <w:tc>
          <w:tcPr>
            <w:tcW w:w="851" w:type="dxa"/>
            <w:gridSpan w:val="2"/>
            <w:tcBorders>
              <w:top w:val="single" w:sz="4" w:space="0" w:color="auto"/>
              <w:left w:val="single" w:sz="4" w:space="0" w:color="auto"/>
              <w:bottom w:val="single" w:sz="4" w:space="0" w:color="auto"/>
              <w:right w:val="single" w:sz="4" w:space="0" w:color="auto"/>
            </w:tcBorders>
          </w:tcPr>
          <w:p w14:paraId="656E5FC3"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39FDD957"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577534C0" w14:textId="77777777" w:rsidTr="00C45519">
        <w:tc>
          <w:tcPr>
            <w:tcW w:w="1559" w:type="dxa"/>
            <w:vMerge/>
            <w:tcBorders>
              <w:left w:val="single" w:sz="4" w:space="0" w:color="auto"/>
              <w:right w:val="single" w:sz="4" w:space="0" w:color="auto"/>
            </w:tcBorders>
            <w:vAlign w:val="center"/>
          </w:tcPr>
          <w:p w14:paraId="21407BAB"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41D51E8C"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2801A904" w14:textId="77777777" w:rsidR="00C45519" w:rsidRPr="00AA36A7" w:rsidRDefault="00C45519" w:rsidP="009B6A9F">
            <w:pPr>
              <w:spacing w:line="276" w:lineRule="auto"/>
              <w:contextualSpacing/>
              <w:rPr>
                <w:rFonts w:asciiTheme="minorHAnsi" w:hAnsiTheme="minorHAnsi" w:cstheme="minorHAnsi"/>
                <w:sz w:val="18"/>
                <w:szCs w:val="16"/>
              </w:rPr>
            </w:pPr>
            <w:r w:rsidRPr="00E014AD">
              <w:rPr>
                <w:rFonts w:asciiTheme="minorHAnsi" w:hAnsiTheme="minorHAnsi" w:cstheme="minorHAnsi"/>
                <w:sz w:val="18"/>
                <w:szCs w:val="16"/>
              </w:rPr>
              <w:t>generovanie kódov za účelom podpory marketingových aktivít v regiónoch</w:t>
            </w:r>
          </w:p>
        </w:tc>
        <w:tc>
          <w:tcPr>
            <w:tcW w:w="851" w:type="dxa"/>
            <w:gridSpan w:val="2"/>
            <w:tcBorders>
              <w:top w:val="single" w:sz="4" w:space="0" w:color="auto"/>
              <w:left w:val="single" w:sz="4" w:space="0" w:color="auto"/>
              <w:bottom w:val="single" w:sz="4" w:space="0" w:color="auto"/>
              <w:right w:val="single" w:sz="4" w:space="0" w:color="auto"/>
            </w:tcBorders>
          </w:tcPr>
          <w:p w14:paraId="62BDD538"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3340C93F"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41655B3D" w14:textId="77777777" w:rsidTr="00C45519">
        <w:tc>
          <w:tcPr>
            <w:tcW w:w="1559" w:type="dxa"/>
            <w:vMerge/>
            <w:tcBorders>
              <w:left w:val="single" w:sz="4" w:space="0" w:color="auto"/>
              <w:right w:val="single" w:sz="4" w:space="0" w:color="auto"/>
            </w:tcBorders>
            <w:vAlign w:val="center"/>
          </w:tcPr>
          <w:p w14:paraId="467592CD"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278D8F47"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7CBE513C" w14:textId="77777777" w:rsidR="00C45519" w:rsidRPr="00E014AD" w:rsidRDefault="00C45519" w:rsidP="009B6A9F">
            <w:pPr>
              <w:spacing w:line="276" w:lineRule="auto"/>
              <w:contextualSpacing/>
              <w:rPr>
                <w:rFonts w:asciiTheme="minorHAnsi" w:hAnsiTheme="minorHAnsi" w:cstheme="minorHAnsi"/>
                <w:sz w:val="18"/>
                <w:szCs w:val="16"/>
              </w:rPr>
            </w:pPr>
            <w:r w:rsidRPr="00915F8C">
              <w:rPr>
                <w:rFonts w:asciiTheme="minorHAnsi" w:hAnsiTheme="minorHAnsi" w:cstheme="minorHAnsi"/>
                <w:sz w:val="18"/>
                <w:szCs w:val="16"/>
              </w:rPr>
              <w:t>prepojiteľnosť modulu na iné druhy IS a RS - dátová, komunikačná, funkčná</w:t>
            </w:r>
          </w:p>
        </w:tc>
        <w:tc>
          <w:tcPr>
            <w:tcW w:w="851" w:type="dxa"/>
            <w:gridSpan w:val="2"/>
            <w:tcBorders>
              <w:top w:val="single" w:sz="4" w:space="0" w:color="auto"/>
              <w:left w:val="single" w:sz="4" w:space="0" w:color="auto"/>
              <w:bottom w:val="single" w:sz="4" w:space="0" w:color="auto"/>
              <w:right w:val="single" w:sz="4" w:space="0" w:color="auto"/>
            </w:tcBorders>
          </w:tcPr>
          <w:p w14:paraId="2C3F5EB6"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58599AE"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442DF54E" w14:textId="77777777" w:rsidTr="00C45519">
        <w:tc>
          <w:tcPr>
            <w:tcW w:w="1559" w:type="dxa"/>
            <w:vMerge/>
            <w:tcBorders>
              <w:left w:val="single" w:sz="4" w:space="0" w:color="auto"/>
              <w:right w:val="single" w:sz="4" w:space="0" w:color="auto"/>
            </w:tcBorders>
            <w:vAlign w:val="center"/>
          </w:tcPr>
          <w:p w14:paraId="686A0162"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45C3FEB8"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0B0FA4D3" w14:textId="77777777" w:rsidR="00C45519" w:rsidRPr="00E014AD" w:rsidRDefault="00C45519" w:rsidP="009B6A9F">
            <w:pPr>
              <w:spacing w:line="276" w:lineRule="auto"/>
              <w:contextualSpacing/>
              <w:rPr>
                <w:rFonts w:asciiTheme="minorHAnsi" w:hAnsiTheme="minorHAnsi" w:cstheme="minorHAnsi"/>
                <w:sz w:val="18"/>
                <w:szCs w:val="16"/>
              </w:rPr>
            </w:pPr>
            <w:r w:rsidRPr="00915F8C">
              <w:rPr>
                <w:rFonts w:asciiTheme="minorHAnsi" w:hAnsiTheme="minorHAnsi" w:cstheme="minorHAnsi"/>
                <w:sz w:val="18"/>
                <w:szCs w:val="16"/>
              </w:rPr>
              <w:t>vytvorenie metodiky a príručky obsluhy s modulom</w:t>
            </w:r>
          </w:p>
        </w:tc>
        <w:tc>
          <w:tcPr>
            <w:tcW w:w="851" w:type="dxa"/>
            <w:gridSpan w:val="2"/>
            <w:tcBorders>
              <w:top w:val="single" w:sz="4" w:space="0" w:color="auto"/>
              <w:left w:val="single" w:sz="4" w:space="0" w:color="auto"/>
              <w:bottom w:val="single" w:sz="4" w:space="0" w:color="auto"/>
              <w:right w:val="single" w:sz="4" w:space="0" w:color="auto"/>
            </w:tcBorders>
          </w:tcPr>
          <w:p w14:paraId="7232ED2B"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692B7B81"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2367AFF3" w14:textId="77777777" w:rsidTr="00C45519">
        <w:tc>
          <w:tcPr>
            <w:tcW w:w="1559" w:type="dxa"/>
            <w:vMerge/>
            <w:tcBorders>
              <w:left w:val="single" w:sz="4" w:space="0" w:color="auto"/>
              <w:right w:val="single" w:sz="4" w:space="0" w:color="auto"/>
            </w:tcBorders>
            <w:vAlign w:val="center"/>
          </w:tcPr>
          <w:p w14:paraId="32288B53"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5875CEC2"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3A89DFFD" w14:textId="77777777" w:rsidR="00C45519" w:rsidRPr="00E014AD" w:rsidRDefault="00C45519" w:rsidP="009B6A9F">
            <w:pPr>
              <w:spacing w:line="276" w:lineRule="auto"/>
              <w:contextualSpacing/>
              <w:rPr>
                <w:rFonts w:asciiTheme="minorHAnsi" w:hAnsiTheme="minorHAnsi" w:cstheme="minorHAnsi"/>
                <w:sz w:val="18"/>
                <w:szCs w:val="16"/>
              </w:rPr>
            </w:pPr>
            <w:r w:rsidRPr="00915F8C">
              <w:rPr>
                <w:rFonts w:asciiTheme="minorHAnsi" w:hAnsiTheme="minorHAnsi" w:cstheme="minorHAnsi"/>
                <w:sz w:val="18"/>
                <w:szCs w:val="16"/>
              </w:rPr>
              <w:t>vytvorenie formulárov pre jednoduché nahrávanie dát</w:t>
            </w:r>
          </w:p>
        </w:tc>
        <w:tc>
          <w:tcPr>
            <w:tcW w:w="851" w:type="dxa"/>
            <w:gridSpan w:val="2"/>
            <w:tcBorders>
              <w:top w:val="single" w:sz="4" w:space="0" w:color="auto"/>
              <w:left w:val="single" w:sz="4" w:space="0" w:color="auto"/>
              <w:bottom w:val="single" w:sz="4" w:space="0" w:color="auto"/>
              <w:right w:val="single" w:sz="4" w:space="0" w:color="auto"/>
            </w:tcBorders>
          </w:tcPr>
          <w:p w14:paraId="5662BBE2"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297C5F7B"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1BB9A5B3" w14:textId="77777777" w:rsidTr="00C45519">
        <w:tc>
          <w:tcPr>
            <w:tcW w:w="1559" w:type="dxa"/>
            <w:vMerge/>
            <w:tcBorders>
              <w:left w:val="single" w:sz="4" w:space="0" w:color="auto"/>
              <w:right w:val="single" w:sz="4" w:space="0" w:color="auto"/>
            </w:tcBorders>
            <w:vAlign w:val="center"/>
          </w:tcPr>
          <w:p w14:paraId="5BD5D4F1"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35570F52"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67F39A99" w14:textId="77777777" w:rsidR="00C45519" w:rsidRPr="00E014AD" w:rsidRDefault="00C45519" w:rsidP="009B6A9F">
            <w:pPr>
              <w:spacing w:line="276" w:lineRule="auto"/>
              <w:contextualSpacing/>
              <w:rPr>
                <w:rFonts w:asciiTheme="minorHAnsi" w:hAnsiTheme="minorHAnsi" w:cstheme="minorHAnsi"/>
                <w:sz w:val="18"/>
                <w:szCs w:val="16"/>
              </w:rPr>
            </w:pPr>
            <w:r w:rsidRPr="00915F8C">
              <w:rPr>
                <w:rFonts w:asciiTheme="minorHAnsi" w:hAnsiTheme="minorHAnsi" w:cstheme="minorHAnsi"/>
                <w:sz w:val="18"/>
                <w:szCs w:val="16"/>
              </w:rPr>
              <w:t xml:space="preserve">zálohovací manažment </w:t>
            </w:r>
            <w:proofErr w:type="spellStart"/>
            <w:r w:rsidRPr="00915F8C">
              <w:rPr>
                <w:rFonts w:asciiTheme="minorHAnsi" w:hAnsiTheme="minorHAnsi" w:cstheme="minorHAnsi"/>
                <w:sz w:val="18"/>
                <w:szCs w:val="16"/>
              </w:rPr>
              <w:t>webpriestoru</w:t>
            </w:r>
            <w:proofErr w:type="spellEnd"/>
            <w:r w:rsidRPr="00915F8C">
              <w:rPr>
                <w:rFonts w:asciiTheme="minorHAnsi" w:hAnsiTheme="minorHAnsi" w:cstheme="minorHAnsi"/>
                <w:sz w:val="18"/>
                <w:szCs w:val="16"/>
              </w:rPr>
              <w:t xml:space="preserve"> s ohľadom na pravidelnosť</w:t>
            </w:r>
          </w:p>
        </w:tc>
        <w:tc>
          <w:tcPr>
            <w:tcW w:w="851" w:type="dxa"/>
            <w:gridSpan w:val="2"/>
            <w:tcBorders>
              <w:top w:val="single" w:sz="4" w:space="0" w:color="auto"/>
              <w:left w:val="single" w:sz="4" w:space="0" w:color="auto"/>
              <w:bottom w:val="single" w:sz="4" w:space="0" w:color="auto"/>
              <w:right w:val="single" w:sz="4" w:space="0" w:color="auto"/>
            </w:tcBorders>
          </w:tcPr>
          <w:p w14:paraId="077EC94F"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0D1C8F7F"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7C44916F" w14:textId="77777777" w:rsidTr="00C45519">
        <w:tc>
          <w:tcPr>
            <w:tcW w:w="1559" w:type="dxa"/>
            <w:vMerge/>
            <w:tcBorders>
              <w:left w:val="single" w:sz="4" w:space="0" w:color="auto"/>
              <w:right w:val="single" w:sz="4" w:space="0" w:color="auto"/>
            </w:tcBorders>
            <w:vAlign w:val="center"/>
          </w:tcPr>
          <w:p w14:paraId="3C167E19"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45F05628"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3026048A" w14:textId="77777777" w:rsidR="00C45519" w:rsidRPr="00E014AD" w:rsidRDefault="00C45519" w:rsidP="009B6A9F">
            <w:pPr>
              <w:spacing w:line="276" w:lineRule="auto"/>
              <w:contextualSpacing/>
              <w:rPr>
                <w:rFonts w:asciiTheme="minorHAnsi" w:hAnsiTheme="minorHAnsi" w:cstheme="minorHAnsi"/>
                <w:sz w:val="18"/>
                <w:szCs w:val="16"/>
              </w:rPr>
            </w:pPr>
            <w:r w:rsidRPr="00915F8C">
              <w:rPr>
                <w:rFonts w:asciiTheme="minorHAnsi" w:hAnsiTheme="minorHAnsi" w:cstheme="minorHAnsi"/>
                <w:sz w:val="18"/>
                <w:szCs w:val="16"/>
              </w:rPr>
              <w:t>obnova dát</w:t>
            </w:r>
          </w:p>
        </w:tc>
        <w:tc>
          <w:tcPr>
            <w:tcW w:w="851" w:type="dxa"/>
            <w:gridSpan w:val="2"/>
            <w:tcBorders>
              <w:top w:val="single" w:sz="4" w:space="0" w:color="auto"/>
              <w:left w:val="single" w:sz="4" w:space="0" w:color="auto"/>
              <w:bottom w:val="single" w:sz="4" w:space="0" w:color="auto"/>
              <w:right w:val="single" w:sz="4" w:space="0" w:color="auto"/>
            </w:tcBorders>
          </w:tcPr>
          <w:p w14:paraId="3D88EAF7"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5BC05332"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7FF3C9CF" w14:textId="77777777" w:rsidTr="00C45519">
        <w:tc>
          <w:tcPr>
            <w:tcW w:w="1559" w:type="dxa"/>
            <w:vMerge/>
            <w:tcBorders>
              <w:left w:val="single" w:sz="4" w:space="0" w:color="auto"/>
              <w:right w:val="single" w:sz="4" w:space="0" w:color="auto"/>
            </w:tcBorders>
            <w:vAlign w:val="center"/>
          </w:tcPr>
          <w:p w14:paraId="6D8C3B38"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37C8C2C3"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2BE49094" w14:textId="77777777" w:rsidR="00C45519" w:rsidRPr="00E014AD" w:rsidRDefault="00C45519" w:rsidP="009B6A9F">
            <w:pPr>
              <w:spacing w:line="276" w:lineRule="auto"/>
              <w:contextualSpacing/>
              <w:rPr>
                <w:rFonts w:asciiTheme="minorHAnsi" w:hAnsiTheme="minorHAnsi" w:cstheme="minorHAnsi"/>
                <w:sz w:val="18"/>
                <w:szCs w:val="16"/>
              </w:rPr>
            </w:pPr>
            <w:r w:rsidRPr="00915F8C">
              <w:rPr>
                <w:rFonts w:asciiTheme="minorHAnsi" w:hAnsiTheme="minorHAnsi" w:cstheme="minorHAnsi"/>
                <w:sz w:val="18"/>
                <w:szCs w:val="16"/>
              </w:rPr>
              <w:t>správa vytvorenej webovej stránky projektu počas doby realizácie</w:t>
            </w:r>
          </w:p>
        </w:tc>
        <w:tc>
          <w:tcPr>
            <w:tcW w:w="851" w:type="dxa"/>
            <w:gridSpan w:val="2"/>
            <w:tcBorders>
              <w:top w:val="single" w:sz="4" w:space="0" w:color="auto"/>
              <w:left w:val="single" w:sz="4" w:space="0" w:color="auto"/>
              <w:bottom w:val="single" w:sz="4" w:space="0" w:color="auto"/>
              <w:right w:val="single" w:sz="4" w:space="0" w:color="auto"/>
            </w:tcBorders>
          </w:tcPr>
          <w:p w14:paraId="7A8B3A28"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0676359F"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56304997" w14:textId="77777777" w:rsidTr="00C45519">
        <w:tc>
          <w:tcPr>
            <w:tcW w:w="1559" w:type="dxa"/>
            <w:vMerge/>
            <w:tcBorders>
              <w:left w:val="single" w:sz="4" w:space="0" w:color="auto"/>
              <w:right w:val="single" w:sz="4" w:space="0" w:color="auto"/>
            </w:tcBorders>
            <w:vAlign w:val="center"/>
          </w:tcPr>
          <w:p w14:paraId="4691FB1E"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695B7D8C"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75EC40EB" w14:textId="77777777" w:rsidR="009C7667" w:rsidRPr="00E014AD" w:rsidRDefault="009C7667" w:rsidP="009B6A9F">
            <w:pPr>
              <w:spacing w:line="276" w:lineRule="auto"/>
              <w:contextualSpacing/>
              <w:rPr>
                <w:rFonts w:asciiTheme="minorHAnsi" w:hAnsiTheme="minorHAnsi" w:cstheme="minorHAnsi"/>
                <w:sz w:val="18"/>
                <w:szCs w:val="16"/>
              </w:rPr>
            </w:pPr>
            <w:r w:rsidRPr="00915F8C">
              <w:rPr>
                <w:rFonts w:asciiTheme="minorHAnsi" w:hAnsiTheme="minorHAnsi" w:cstheme="minorHAnsi"/>
                <w:sz w:val="18"/>
                <w:szCs w:val="16"/>
              </w:rPr>
              <w:t xml:space="preserve">systém počíta s vytvorením modulárneho </w:t>
            </w:r>
            <w:proofErr w:type="spellStart"/>
            <w:r w:rsidRPr="00915F8C">
              <w:rPr>
                <w:rFonts w:asciiTheme="minorHAnsi" w:hAnsiTheme="minorHAnsi" w:cstheme="minorHAnsi"/>
                <w:sz w:val="18"/>
                <w:szCs w:val="16"/>
              </w:rPr>
              <w:t>cloud</w:t>
            </w:r>
            <w:proofErr w:type="spellEnd"/>
            <w:r w:rsidRPr="00915F8C">
              <w:rPr>
                <w:rFonts w:asciiTheme="minorHAnsi" w:hAnsiTheme="minorHAnsi" w:cstheme="minorHAnsi"/>
                <w:sz w:val="18"/>
                <w:szCs w:val="16"/>
              </w:rPr>
              <w:t xml:space="preserve"> systému s možnosťou ďalšieho rozširovania a škálovania</w:t>
            </w:r>
          </w:p>
        </w:tc>
        <w:tc>
          <w:tcPr>
            <w:tcW w:w="851" w:type="dxa"/>
            <w:gridSpan w:val="2"/>
            <w:tcBorders>
              <w:top w:val="single" w:sz="4" w:space="0" w:color="auto"/>
              <w:left w:val="single" w:sz="4" w:space="0" w:color="auto"/>
              <w:bottom w:val="single" w:sz="4" w:space="0" w:color="auto"/>
              <w:right w:val="single" w:sz="4" w:space="0" w:color="auto"/>
            </w:tcBorders>
          </w:tcPr>
          <w:p w14:paraId="03836824"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005BA0B1"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11943A61" w14:textId="77777777" w:rsidTr="00C45519">
        <w:tc>
          <w:tcPr>
            <w:tcW w:w="1559" w:type="dxa"/>
            <w:vMerge/>
            <w:tcBorders>
              <w:left w:val="single" w:sz="4" w:space="0" w:color="auto"/>
              <w:right w:val="single" w:sz="4" w:space="0" w:color="auto"/>
            </w:tcBorders>
            <w:vAlign w:val="center"/>
          </w:tcPr>
          <w:p w14:paraId="158414E7"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0722AB20"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580BAFDC" w14:textId="77777777" w:rsidR="009C7667" w:rsidRPr="00E014AD" w:rsidRDefault="009C7667" w:rsidP="009B6A9F">
            <w:pPr>
              <w:spacing w:line="276" w:lineRule="auto"/>
              <w:contextualSpacing/>
              <w:rPr>
                <w:rFonts w:asciiTheme="minorHAnsi" w:hAnsiTheme="minorHAnsi" w:cstheme="minorHAnsi"/>
                <w:sz w:val="18"/>
                <w:szCs w:val="16"/>
              </w:rPr>
            </w:pPr>
            <w:r w:rsidRPr="00915F8C">
              <w:rPr>
                <w:rFonts w:asciiTheme="minorHAnsi" w:hAnsiTheme="minorHAnsi" w:cstheme="minorHAnsi"/>
                <w:sz w:val="18"/>
                <w:szCs w:val="16"/>
              </w:rPr>
              <w:t xml:space="preserve">systém zabezpečený proti bežným typom útokov – SQL </w:t>
            </w:r>
            <w:proofErr w:type="spellStart"/>
            <w:r w:rsidRPr="00915F8C">
              <w:rPr>
                <w:rFonts w:asciiTheme="minorHAnsi" w:hAnsiTheme="minorHAnsi" w:cstheme="minorHAnsi"/>
                <w:sz w:val="18"/>
                <w:szCs w:val="16"/>
              </w:rPr>
              <w:t>injection</w:t>
            </w:r>
            <w:proofErr w:type="spellEnd"/>
            <w:r w:rsidRPr="00915F8C">
              <w:rPr>
                <w:rFonts w:asciiTheme="minorHAnsi" w:hAnsiTheme="minorHAnsi" w:cstheme="minorHAnsi"/>
                <w:sz w:val="18"/>
                <w:szCs w:val="16"/>
              </w:rPr>
              <w:t xml:space="preserve">, XSS, CSRF, </w:t>
            </w:r>
            <w:proofErr w:type="spellStart"/>
            <w:r w:rsidRPr="00915F8C">
              <w:rPr>
                <w:rFonts w:asciiTheme="minorHAnsi" w:hAnsiTheme="minorHAnsi" w:cstheme="minorHAnsi"/>
                <w:sz w:val="18"/>
                <w:szCs w:val="16"/>
              </w:rPr>
              <w:t>clickjacking</w:t>
            </w:r>
            <w:proofErr w:type="spellEnd"/>
          </w:p>
        </w:tc>
        <w:tc>
          <w:tcPr>
            <w:tcW w:w="851" w:type="dxa"/>
            <w:gridSpan w:val="2"/>
            <w:tcBorders>
              <w:top w:val="single" w:sz="4" w:space="0" w:color="auto"/>
              <w:left w:val="single" w:sz="4" w:space="0" w:color="auto"/>
              <w:bottom w:val="single" w:sz="4" w:space="0" w:color="auto"/>
              <w:right w:val="single" w:sz="4" w:space="0" w:color="auto"/>
            </w:tcBorders>
          </w:tcPr>
          <w:p w14:paraId="53665E77"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36FFE22A"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6AE92E78" w14:textId="77777777" w:rsidTr="00C45519">
        <w:tc>
          <w:tcPr>
            <w:tcW w:w="1559" w:type="dxa"/>
            <w:vMerge/>
            <w:tcBorders>
              <w:left w:val="single" w:sz="4" w:space="0" w:color="auto"/>
              <w:right w:val="single" w:sz="4" w:space="0" w:color="auto"/>
            </w:tcBorders>
            <w:vAlign w:val="center"/>
          </w:tcPr>
          <w:p w14:paraId="7E905BE6"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03227D65"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5D314276" w14:textId="77777777" w:rsidR="009C7667" w:rsidRPr="00E014AD" w:rsidRDefault="009C7667" w:rsidP="009B6A9F">
            <w:pPr>
              <w:spacing w:line="276" w:lineRule="auto"/>
              <w:contextualSpacing/>
              <w:rPr>
                <w:rFonts w:asciiTheme="minorHAnsi" w:hAnsiTheme="minorHAnsi" w:cstheme="minorHAnsi"/>
                <w:sz w:val="18"/>
                <w:szCs w:val="16"/>
              </w:rPr>
            </w:pPr>
            <w:r w:rsidRPr="00915F8C">
              <w:rPr>
                <w:rFonts w:asciiTheme="minorHAnsi" w:hAnsiTheme="minorHAnsi" w:cstheme="minorHAnsi"/>
                <w:sz w:val="18"/>
                <w:szCs w:val="16"/>
              </w:rPr>
              <w:t xml:space="preserve">riešenie by malo byť postavené na </w:t>
            </w:r>
            <w:proofErr w:type="spellStart"/>
            <w:r w:rsidRPr="00915F8C">
              <w:rPr>
                <w:rFonts w:asciiTheme="minorHAnsi" w:hAnsiTheme="minorHAnsi" w:cstheme="minorHAnsi"/>
                <w:sz w:val="18"/>
                <w:szCs w:val="16"/>
              </w:rPr>
              <w:t>opensource</w:t>
            </w:r>
            <w:proofErr w:type="spellEnd"/>
            <w:r w:rsidRPr="00915F8C">
              <w:rPr>
                <w:rFonts w:asciiTheme="minorHAnsi" w:hAnsiTheme="minorHAnsi" w:cstheme="minorHAnsi"/>
                <w:sz w:val="18"/>
                <w:szCs w:val="16"/>
              </w:rPr>
              <w:t xml:space="preserve"> </w:t>
            </w:r>
            <w:proofErr w:type="spellStart"/>
            <w:r w:rsidRPr="00915F8C">
              <w:rPr>
                <w:rFonts w:asciiTheme="minorHAnsi" w:hAnsiTheme="minorHAnsi" w:cstheme="minorHAnsi"/>
                <w:sz w:val="18"/>
                <w:szCs w:val="16"/>
              </w:rPr>
              <w:t>frameworku</w:t>
            </w:r>
            <w:proofErr w:type="spellEnd"/>
            <w:r w:rsidRPr="00915F8C">
              <w:rPr>
                <w:rFonts w:asciiTheme="minorHAnsi" w:hAnsiTheme="minorHAnsi" w:cstheme="minorHAnsi"/>
                <w:sz w:val="18"/>
                <w:szCs w:val="16"/>
              </w:rPr>
              <w:t>, s využitím SQL DTB</w:t>
            </w:r>
          </w:p>
        </w:tc>
        <w:tc>
          <w:tcPr>
            <w:tcW w:w="851" w:type="dxa"/>
            <w:gridSpan w:val="2"/>
            <w:tcBorders>
              <w:top w:val="single" w:sz="4" w:space="0" w:color="auto"/>
              <w:left w:val="single" w:sz="4" w:space="0" w:color="auto"/>
              <w:bottom w:val="single" w:sz="4" w:space="0" w:color="auto"/>
              <w:right w:val="single" w:sz="4" w:space="0" w:color="auto"/>
            </w:tcBorders>
          </w:tcPr>
          <w:p w14:paraId="45CFA09B"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A7E50A9"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7A631EE1" w14:textId="77777777" w:rsidTr="00C45519">
        <w:tc>
          <w:tcPr>
            <w:tcW w:w="1559" w:type="dxa"/>
            <w:vMerge/>
            <w:tcBorders>
              <w:left w:val="single" w:sz="4" w:space="0" w:color="auto"/>
              <w:right w:val="single" w:sz="4" w:space="0" w:color="auto"/>
            </w:tcBorders>
            <w:vAlign w:val="center"/>
          </w:tcPr>
          <w:p w14:paraId="0EA8B1F3"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78BF7098" w14:textId="77777777" w:rsidR="009C7667" w:rsidRPr="00E431E0" w:rsidRDefault="009C7667" w:rsidP="009B6A9F">
            <w:pPr>
              <w:spacing w:line="276" w:lineRule="auto"/>
              <w:rPr>
                <w:rFonts w:asciiTheme="minorHAnsi" w:hAnsiTheme="minorHAnsi" w:cstheme="minorHAnsi"/>
                <w:sz w:val="18"/>
                <w:szCs w:val="18"/>
              </w:rPr>
            </w:pPr>
          </w:p>
        </w:tc>
        <w:tc>
          <w:tcPr>
            <w:tcW w:w="7011" w:type="dxa"/>
            <w:gridSpan w:val="5"/>
            <w:tcBorders>
              <w:top w:val="single" w:sz="4" w:space="0" w:color="auto"/>
              <w:left w:val="single" w:sz="4" w:space="0" w:color="auto"/>
              <w:bottom w:val="single" w:sz="4" w:space="0" w:color="auto"/>
              <w:right w:val="single" w:sz="4" w:space="0" w:color="auto"/>
            </w:tcBorders>
            <w:shd w:val="clear" w:color="auto" w:fill="auto"/>
          </w:tcPr>
          <w:p w14:paraId="634F75B2" w14:textId="77777777" w:rsidR="009C7667" w:rsidRPr="00E431E0" w:rsidRDefault="009C7667" w:rsidP="009B6A9F">
            <w:pPr>
              <w:spacing w:line="276" w:lineRule="auto"/>
              <w:rPr>
                <w:rFonts w:asciiTheme="minorHAnsi" w:hAnsiTheme="minorHAnsi" w:cstheme="minorHAnsi"/>
                <w:sz w:val="18"/>
                <w:szCs w:val="18"/>
              </w:rPr>
            </w:pPr>
            <w:r>
              <w:rPr>
                <w:rFonts w:asciiTheme="minorHAnsi" w:hAnsiTheme="minorHAnsi" w:cstheme="minorHAnsi"/>
                <w:sz w:val="18"/>
                <w:szCs w:val="18"/>
              </w:rPr>
              <w:t>Vývoj</w:t>
            </w:r>
          </w:p>
        </w:tc>
      </w:tr>
      <w:tr w:rsidR="00C45519" w:rsidRPr="00E431E0" w14:paraId="68C7DFCF" w14:textId="77777777" w:rsidTr="00C45519">
        <w:tc>
          <w:tcPr>
            <w:tcW w:w="1559" w:type="dxa"/>
            <w:vMerge/>
            <w:tcBorders>
              <w:left w:val="single" w:sz="4" w:space="0" w:color="auto"/>
              <w:right w:val="single" w:sz="4" w:space="0" w:color="auto"/>
            </w:tcBorders>
            <w:vAlign w:val="center"/>
          </w:tcPr>
          <w:p w14:paraId="47A4892F"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0E2FBC33"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5853A81F" w14:textId="77777777" w:rsidR="009C7667" w:rsidRPr="004D7B95" w:rsidRDefault="009C7667" w:rsidP="009B6A9F">
            <w:pPr>
              <w:spacing w:line="276" w:lineRule="auto"/>
              <w:rPr>
                <w:sz w:val="18"/>
                <w:szCs w:val="18"/>
              </w:rPr>
            </w:pPr>
            <w:r w:rsidRPr="00535605">
              <w:rPr>
                <w:sz w:val="18"/>
                <w:szCs w:val="18"/>
              </w:rPr>
              <w:t>Platformy</w:t>
            </w:r>
          </w:p>
        </w:tc>
        <w:tc>
          <w:tcPr>
            <w:tcW w:w="851" w:type="dxa"/>
            <w:gridSpan w:val="2"/>
            <w:tcBorders>
              <w:top w:val="single" w:sz="4" w:space="0" w:color="auto"/>
              <w:left w:val="single" w:sz="4" w:space="0" w:color="auto"/>
              <w:bottom w:val="single" w:sz="4" w:space="0" w:color="auto"/>
              <w:right w:val="single" w:sz="4" w:space="0" w:color="auto"/>
            </w:tcBorders>
          </w:tcPr>
          <w:p w14:paraId="1C65A4ED" w14:textId="77777777" w:rsidR="009C7667" w:rsidRPr="004D7B95" w:rsidRDefault="009C7667" w:rsidP="009B6A9F">
            <w:pPr>
              <w:spacing w:line="276" w:lineRule="auto"/>
              <w:jc w:val="center"/>
              <w:rPr>
                <w:sz w:val="18"/>
                <w:szCs w:val="18"/>
              </w:rPr>
            </w:pPr>
            <w:r>
              <w:rPr>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562872C5"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28F29C41" w14:textId="77777777" w:rsidTr="00C45519">
        <w:tc>
          <w:tcPr>
            <w:tcW w:w="1559" w:type="dxa"/>
            <w:vMerge/>
            <w:tcBorders>
              <w:left w:val="single" w:sz="4" w:space="0" w:color="auto"/>
              <w:right w:val="single" w:sz="4" w:space="0" w:color="auto"/>
            </w:tcBorders>
            <w:vAlign w:val="center"/>
          </w:tcPr>
          <w:p w14:paraId="56E1FCC9"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36AB9D23"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70B813B1" w14:textId="77777777" w:rsidR="009C7667" w:rsidRPr="00E014AD" w:rsidRDefault="009C7667" w:rsidP="009B6A9F">
            <w:pPr>
              <w:spacing w:line="276" w:lineRule="auto"/>
              <w:contextualSpacing/>
              <w:rPr>
                <w:rFonts w:asciiTheme="minorHAnsi" w:hAnsiTheme="minorHAnsi" w:cstheme="minorHAnsi"/>
                <w:sz w:val="18"/>
                <w:szCs w:val="16"/>
              </w:rPr>
            </w:pPr>
            <w:proofErr w:type="spellStart"/>
            <w:r w:rsidRPr="009872AE">
              <w:rPr>
                <w:rFonts w:asciiTheme="minorHAnsi" w:hAnsiTheme="minorHAnsi" w:cstheme="minorHAnsi"/>
                <w:sz w:val="18"/>
                <w:szCs w:val="16"/>
              </w:rPr>
              <w:t>Push</w:t>
            </w:r>
            <w:proofErr w:type="spellEnd"/>
            <w:r w:rsidRPr="009872AE">
              <w:rPr>
                <w:rFonts w:asciiTheme="minorHAnsi" w:hAnsiTheme="minorHAnsi" w:cstheme="minorHAnsi"/>
                <w:sz w:val="18"/>
                <w:szCs w:val="16"/>
              </w:rPr>
              <w:t xml:space="preserve"> notifikácie</w:t>
            </w:r>
          </w:p>
        </w:tc>
        <w:tc>
          <w:tcPr>
            <w:tcW w:w="851" w:type="dxa"/>
            <w:gridSpan w:val="2"/>
            <w:tcBorders>
              <w:top w:val="single" w:sz="4" w:space="0" w:color="auto"/>
              <w:left w:val="single" w:sz="4" w:space="0" w:color="auto"/>
              <w:bottom w:val="single" w:sz="4" w:space="0" w:color="auto"/>
              <w:right w:val="single" w:sz="4" w:space="0" w:color="auto"/>
            </w:tcBorders>
          </w:tcPr>
          <w:p w14:paraId="60D84E2E"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51E3BDBB"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5B29B11E" w14:textId="77777777" w:rsidTr="00C45519">
        <w:tc>
          <w:tcPr>
            <w:tcW w:w="1559" w:type="dxa"/>
            <w:vMerge/>
            <w:tcBorders>
              <w:left w:val="single" w:sz="4" w:space="0" w:color="auto"/>
              <w:right w:val="single" w:sz="4" w:space="0" w:color="auto"/>
            </w:tcBorders>
            <w:vAlign w:val="center"/>
          </w:tcPr>
          <w:p w14:paraId="7E6143F9"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7479A9E8"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7A780C42" w14:textId="77777777" w:rsidR="009C7667" w:rsidRPr="009872AE" w:rsidRDefault="009C7667" w:rsidP="009B6A9F">
            <w:pPr>
              <w:spacing w:line="276" w:lineRule="auto"/>
              <w:contextualSpacing/>
              <w:rPr>
                <w:rFonts w:asciiTheme="minorHAnsi" w:hAnsiTheme="minorHAnsi" w:cstheme="minorHAnsi"/>
                <w:sz w:val="18"/>
                <w:szCs w:val="16"/>
              </w:rPr>
            </w:pPr>
            <w:r w:rsidRPr="009872AE">
              <w:rPr>
                <w:rFonts w:asciiTheme="minorHAnsi" w:hAnsiTheme="minorHAnsi" w:cstheme="minorHAnsi"/>
                <w:sz w:val="18"/>
                <w:szCs w:val="16"/>
              </w:rPr>
              <w:t xml:space="preserve">Rest API rozhranie slúži na komunikáciu medzi </w:t>
            </w:r>
            <w:proofErr w:type="spellStart"/>
            <w:r w:rsidRPr="009872AE">
              <w:rPr>
                <w:rFonts w:asciiTheme="minorHAnsi" w:hAnsiTheme="minorHAnsi" w:cstheme="minorHAnsi"/>
                <w:sz w:val="18"/>
                <w:szCs w:val="16"/>
              </w:rPr>
              <w:t>backendom</w:t>
            </w:r>
            <w:proofErr w:type="spellEnd"/>
            <w:r w:rsidRPr="009872AE">
              <w:rPr>
                <w:rFonts w:asciiTheme="minorHAnsi" w:hAnsiTheme="minorHAnsi" w:cstheme="minorHAnsi"/>
                <w:sz w:val="18"/>
                <w:szCs w:val="16"/>
              </w:rPr>
              <w:t xml:space="preserve"> portálu </w:t>
            </w:r>
            <w:proofErr w:type="spellStart"/>
            <w:r w:rsidRPr="009872AE">
              <w:rPr>
                <w:rFonts w:asciiTheme="minorHAnsi" w:hAnsiTheme="minorHAnsi" w:cstheme="minorHAnsi"/>
                <w:sz w:val="18"/>
                <w:szCs w:val="16"/>
              </w:rPr>
              <w:t>Guliver</w:t>
            </w:r>
            <w:proofErr w:type="spellEnd"/>
            <w:r w:rsidRPr="009872AE">
              <w:rPr>
                <w:rFonts w:asciiTheme="minorHAnsi" w:hAnsiTheme="minorHAnsi" w:cstheme="minorHAnsi"/>
                <w:sz w:val="18"/>
                <w:szCs w:val="16"/>
              </w:rPr>
              <w:t xml:space="preserve"> a mobilnými aplikáciami  vo formáte JSON</w:t>
            </w:r>
          </w:p>
        </w:tc>
        <w:tc>
          <w:tcPr>
            <w:tcW w:w="851" w:type="dxa"/>
            <w:gridSpan w:val="2"/>
            <w:tcBorders>
              <w:top w:val="single" w:sz="4" w:space="0" w:color="auto"/>
              <w:left w:val="single" w:sz="4" w:space="0" w:color="auto"/>
              <w:bottom w:val="single" w:sz="4" w:space="0" w:color="auto"/>
              <w:right w:val="single" w:sz="4" w:space="0" w:color="auto"/>
            </w:tcBorders>
          </w:tcPr>
          <w:p w14:paraId="6A7B3E3A"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042A05B5"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1B5A53C9" w14:textId="77777777" w:rsidTr="00C45519">
        <w:tc>
          <w:tcPr>
            <w:tcW w:w="1559" w:type="dxa"/>
            <w:vMerge/>
            <w:tcBorders>
              <w:left w:val="single" w:sz="4" w:space="0" w:color="auto"/>
              <w:right w:val="single" w:sz="4" w:space="0" w:color="auto"/>
            </w:tcBorders>
            <w:vAlign w:val="center"/>
          </w:tcPr>
          <w:p w14:paraId="697CA6DC"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6E1A3364"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7E326BA0" w14:textId="77777777" w:rsidR="009C7667" w:rsidRPr="009872AE" w:rsidRDefault="009C7667" w:rsidP="009B6A9F">
            <w:pPr>
              <w:spacing w:line="276" w:lineRule="auto"/>
              <w:contextualSpacing/>
              <w:rPr>
                <w:rFonts w:asciiTheme="minorHAnsi" w:hAnsiTheme="minorHAnsi" w:cstheme="minorHAnsi"/>
                <w:sz w:val="18"/>
                <w:szCs w:val="16"/>
              </w:rPr>
            </w:pPr>
            <w:r w:rsidRPr="009872AE">
              <w:rPr>
                <w:rFonts w:asciiTheme="minorHAnsi" w:hAnsiTheme="minorHAnsi" w:cstheme="minorHAnsi"/>
                <w:sz w:val="18"/>
                <w:szCs w:val="16"/>
              </w:rPr>
              <w:t xml:space="preserve">Pre mobilné aplikácie budú na portáli dostupné REST API </w:t>
            </w:r>
            <w:proofErr w:type="spellStart"/>
            <w:r w:rsidRPr="009872AE">
              <w:rPr>
                <w:rFonts w:asciiTheme="minorHAnsi" w:hAnsiTheme="minorHAnsi" w:cstheme="minorHAnsi"/>
                <w:sz w:val="18"/>
                <w:szCs w:val="16"/>
              </w:rPr>
              <w:t>endpointy</w:t>
            </w:r>
            <w:proofErr w:type="spellEnd"/>
            <w:r w:rsidRPr="009872AE">
              <w:rPr>
                <w:rFonts w:asciiTheme="minorHAnsi" w:hAnsiTheme="minorHAnsi" w:cstheme="minorHAnsi"/>
                <w:sz w:val="18"/>
                <w:szCs w:val="16"/>
              </w:rPr>
              <w:t>, pomocou ktorých bude aplikácia komunikovať (formát dát, rozsah, metóda, overenie)</w:t>
            </w:r>
          </w:p>
        </w:tc>
        <w:tc>
          <w:tcPr>
            <w:tcW w:w="851" w:type="dxa"/>
            <w:gridSpan w:val="2"/>
            <w:tcBorders>
              <w:top w:val="single" w:sz="4" w:space="0" w:color="auto"/>
              <w:left w:val="single" w:sz="4" w:space="0" w:color="auto"/>
              <w:bottom w:val="single" w:sz="4" w:space="0" w:color="auto"/>
              <w:right w:val="single" w:sz="4" w:space="0" w:color="auto"/>
            </w:tcBorders>
          </w:tcPr>
          <w:p w14:paraId="6F57D355"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70EEFC84"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5CFB0EE6" w14:textId="77777777" w:rsidTr="00C45519">
        <w:tc>
          <w:tcPr>
            <w:tcW w:w="1559" w:type="dxa"/>
            <w:vMerge/>
            <w:tcBorders>
              <w:left w:val="single" w:sz="4" w:space="0" w:color="auto"/>
              <w:right w:val="single" w:sz="4" w:space="0" w:color="auto"/>
            </w:tcBorders>
            <w:vAlign w:val="center"/>
          </w:tcPr>
          <w:p w14:paraId="734CF4FF"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6A5FD691"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79B7634C" w14:textId="77777777" w:rsidR="009C7667" w:rsidRPr="009872AE" w:rsidRDefault="009C7667" w:rsidP="009B6A9F">
            <w:pPr>
              <w:spacing w:line="276" w:lineRule="auto"/>
              <w:contextualSpacing/>
              <w:rPr>
                <w:rFonts w:asciiTheme="minorHAnsi" w:hAnsiTheme="minorHAnsi" w:cstheme="minorHAnsi"/>
                <w:sz w:val="18"/>
                <w:szCs w:val="16"/>
              </w:rPr>
            </w:pPr>
            <w:r w:rsidRPr="009872AE">
              <w:rPr>
                <w:rFonts w:asciiTheme="minorHAnsi" w:hAnsiTheme="minorHAnsi" w:cstheme="minorHAnsi"/>
                <w:sz w:val="18"/>
                <w:szCs w:val="16"/>
              </w:rPr>
              <w:t xml:space="preserve">REST API nebude potrebné mať dáta portálu (napr. informácie o </w:t>
            </w:r>
            <w:proofErr w:type="spellStart"/>
            <w:r w:rsidRPr="009872AE">
              <w:rPr>
                <w:rFonts w:asciiTheme="minorHAnsi" w:hAnsiTheme="minorHAnsi" w:cstheme="minorHAnsi"/>
                <w:sz w:val="18"/>
                <w:szCs w:val="16"/>
              </w:rPr>
              <w:t>pamiatkách</w:t>
            </w:r>
            <w:proofErr w:type="spellEnd"/>
            <w:r w:rsidRPr="009872AE">
              <w:rPr>
                <w:rFonts w:asciiTheme="minorHAnsi" w:hAnsiTheme="minorHAnsi" w:cstheme="minorHAnsi"/>
                <w:sz w:val="18"/>
                <w:szCs w:val="16"/>
              </w:rPr>
              <w:t xml:space="preserve">) uložené priamo v mobilných </w:t>
            </w:r>
            <w:proofErr w:type="spellStart"/>
            <w:r w:rsidRPr="009872AE">
              <w:rPr>
                <w:rFonts w:asciiTheme="minorHAnsi" w:hAnsiTheme="minorHAnsi" w:cstheme="minorHAnsi"/>
                <w:sz w:val="18"/>
                <w:szCs w:val="16"/>
              </w:rPr>
              <w:t>aplikáciach</w:t>
            </w:r>
            <w:proofErr w:type="spellEnd"/>
            <w:r w:rsidRPr="009872AE">
              <w:rPr>
                <w:rFonts w:asciiTheme="minorHAnsi" w:hAnsiTheme="minorHAnsi" w:cstheme="minorHAnsi"/>
                <w:sz w:val="18"/>
                <w:szCs w:val="16"/>
              </w:rPr>
              <w:t>, ale bude možné si ich dynamicky podľa potreby doťahovať z portálu. Zmeny tak budú vykonávané centralizovane</w:t>
            </w:r>
          </w:p>
        </w:tc>
        <w:tc>
          <w:tcPr>
            <w:tcW w:w="851" w:type="dxa"/>
            <w:gridSpan w:val="2"/>
            <w:tcBorders>
              <w:top w:val="single" w:sz="4" w:space="0" w:color="auto"/>
              <w:left w:val="single" w:sz="4" w:space="0" w:color="auto"/>
              <w:bottom w:val="single" w:sz="4" w:space="0" w:color="auto"/>
              <w:right w:val="single" w:sz="4" w:space="0" w:color="auto"/>
            </w:tcBorders>
          </w:tcPr>
          <w:p w14:paraId="0B6946A9"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04D0E558"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3E500C73" w14:textId="77777777" w:rsidTr="00C45519">
        <w:tc>
          <w:tcPr>
            <w:tcW w:w="1559" w:type="dxa"/>
            <w:vMerge/>
            <w:tcBorders>
              <w:left w:val="single" w:sz="4" w:space="0" w:color="auto"/>
              <w:right w:val="single" w:sz="4" w:space="0" w:color="auto"/>
            </w:tcBorders>
            <w:vAlign w:val="center"/>
          </w:tcPr>
          <w:p w14:paraId="267774A8"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4FC32879"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0CF482D3" w14:textId="77777777" w:rsidR="009C7667" w:rsidRPr="009872AE" w:rsidRDefault="009C7667" w:rsidP="009B6A9F">
            <w:pPr>
              <w:spacing w:line="276" w:lineRule="auto"/>
              <w:contextualSpacing/>
              <w:rPr>
                <w:rFonts w:asciiTheme="minorHAnsi" w:hAnsiTheme="minorHAnsi" w:cstheme="minorHAnsi"/>
                <w:sz w:val="18"/>
                <w:szCs w:val="16"/>
              </w:rPr>
            </w:pPr>
            <w:r w:rsidRPr="009872AE">
              <w:rPr>
                <w:rFonts w:asciiTheme="minorHAnsi" w:hAnsiTheme="minorHAnsi" w:cstheme="minorHAnsi"/>
                <w:sz w:val="18"/>
                <w:szCs w:val="16"/>
              </w:rPr>
              <w:t xml:space="preserve">REST API </w:t>
            </w:r>
            <w:proofErr w:type="spellStart"/>
            <w:r w:rsidRPr="009872AE">
              <w:rPr>
                <w:rFonts w:asciiTheme="minorHAnsi" w:hAnsiTheme="minorHAnsi" w:cstheme="minorHAnsi"/>
                <w:sz w:val="18"/>
                <w:szCs w:val="16"/>
              </w:rPr>
              <w:t>endpointy</w:t>
            </w:r>
            <w:proofErr w:type="spellEnd"/>
            <w:r w:rsidRPr="009872AE">
              <w:rPr>
                <w:rFonts w:asciiTheme="minorHAnsi" w:hAnsiTheme="minorHAnsi" w:cstheme="minorHAnsi"/>
                <w:sz w:val="18"/>
                <w:szCs w:val="16"/>
              </w:rPr>
              <w:t xml:space="preserve"> budú chránené prostredníctvom API kľúča</w:t>
            </w:r>
          </w:p>
        </w:tc>
        <w:tc>
          <w:tcPr>
            <w:tcW w:w="851" w:type="dxa"/>
            <w:gridSpan w:val="2"/>
            <w:tcBorders>
              <w:top w:val="single" w:sz="4" w:space="0" w:color="auto"/>
              <w:left w:val="single" w:sz="4" w:space="0" w:color="auto"/>
              <w:bottom w:val="single" w:sz="4" w:space="0" w:color="auto"/>
              <w:right w:val="single" w:sz="4" w:space="0" w:color="auto"/>
            </w:tcBorders>
          </w:tcPr>
          <w:p w14:paraId="1B4B9C77"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242F1BF3" w14:textId="4F12851F" w:rsidR="009C7667" w:rsidRPr="00E431E0" w:rsidRDefault="009C7667" w:rsidP="009B6A9F">
            <w:pPr>
              <w:spacing w:line="276" w:lineRule="auto"/>
              <w:rPr>
                <w:rFonts w:asciiTheme="minorHAnsi" w:hAnsiTheme="minorHAnsi" w:cstheme="minorHAnsi"/>
                <w:sz w:val="18"/>
                <w:szCs w:val="18"/>
              </w:rPr>
            </w:pPr>
          </w:p>
        </w:tc>
      </w:tr>
      <w:tr w:rsidR="00C45519" w:rsidRPr="00E431E0" w14:paraId="70F4E2B5" w14:textId="77777777" w:rsidTr="00C45519">
        <w:tc>
          <w:tcPr>
            <w:tcW w:w="1559" w:type="dxa"/>
            <w:vMerge/>
            <w:tcBorders>
              <w:left w:val="single" w:sz="4" w:space="0" w:color="auto"/>
              <w:right w:val="single" w:sz="4" w:space="0" w:color="auto"/>
            </w:tcBorders>
            <w:vAlign w:val="center"/>
          </w:tcPr>
          <w:p w14:paraId="1FFA6315"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63B7E528"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20DF2924" w14:textId="77777777" w:rsidR="009C7667" w:rsidRPr="009872AE" w:rsidRDefault="009C7667" w:rsidP="009B6A9F">
            <w:pPr>
              <w:spacing w:line="276" w:lineRule="auto"/>
              <w:contextualSpacing/>
              <w:rPr>
                <w:rFonts w:asciiTheme="minorHAnsi" w:hAnsiTheme="minorHAnsi" w:cstheme="minorHAnsi"/>
                <w:sz w:val="18"/>
                <w:szCs w:val="16"/>
              </w:rPr>
            </w:pPr>
            <w:r w:rsidRPr="009872AE">
              <w:rPr>
                <w:rFonts w:asciiTheme="minorHAnsi" w:hAnsiTheme="minorHAnsi" w:cstheme="minorHAnsi"/>
                <w:sz w:val="18"/>
                <w:szCs w:val="16"/>
              </w:rPr>
              <w:t xml:space="preserve">nutné zabezpečiť komunikáciu mobilných aplikácií s REST API </w:t>
            </w:r>
            <w:proofErr w:type="spellStart"/>
            <w:r w:rsidRPr="009872AE">
              <w:rPr>
                <w:rFonts w:asciiTheme="minorHAnsi" w:hAnsiTheme="minorHAnsi" w:cstheme="minorHAnsi"/>
                <w:sz w:val="18"/>
                <w:szCs w:val="16"/>
              </w:rPr>
              <w:t>endpointami</w:t>
            </w:r>
            <w:proofErr w:type="spellEnd"/>
            <w:r w:rsidRPr="009872AE">
              <w:rPr>
                <w:rFonts w:asciiTheme="minorHAnsi" w:hAnsiTheme="minorHAnsi" w:cstheme="minorHAnsi"/>
                <w:sz w:val="18"/>
                <w:szCs w:val="16"/>
              </w:rPr>
              <w:t xml:space="preserve"> (a portálom) pomocou SSL certifikátu</w:t>
            </w:r>
          </w:p>
        </w:tc>
        <w:tc>
          <w:tcPr>
            <w:tcW w:w="851" w:type="dxa"/>
            <w:gridSpan w:val="2"/>
            <w:tcBorders>
              <w:top w:val="single" w:sz="4" w:space="0" w:color="auto"/>
              <w:left w:val="single" w:sz="4" w:space="0" w:color="auto"/>
              <w:bottom w:val="single" w:sz="4" w:space="0" w:color="auto"/>
              <w:right w:val="single" w:sz="4" w:space="0" w:color="auto"/>
            </w:tcBorders>
          </w:tcPr>
          <w:p w14:paraId="2C3A1C5A"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5D8C786D"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214756C9" w14:textId="77777777" w:rsidTr="00C45519">
        <w:tc>
          <w:tcPr>
            <w:tcW w:w="1559" w:type="dxa"/>
            <w:vMerge/>
            <w:tcBorders>
              <w:left w:val="single" w:sz="4" w:space="0" w:color="auto"/>
              <w:right w:val="single" w:sz="4" w:space="0" w:color="auto"/>
            </w:tcBorders>
            <w:vAlign w:val="center"/>
          </w:tcPr>
          <w:p w14:paraId="7DAA3648"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05F1642B"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189C6A6A" w14:textId="77777777" w:rsidR="009C7667" w:rsidRPr="009872AE" w:rsidRDefault="009C7667" w:rsidP="009B6A9F">
            <w:pPr>
              <w:spacing w:line="276" w:lineRule="auto"/>
              <w:contextualSpacing/>
              <w:rPr>
                <w:rFonts w:asciiTheme="minorHAnsi" w:hAnsiTheme="minorHAnsi" w:cstheme="minorHAnsi"/>
                <w:sz w:val="18"/>
                <w:szCs w:val="16"/>
              </w:rPr>
            </w:pPr>
            <w:r w:rsidRPr="009872AE">
              <w:rPr>
                <w:rFonts w:asciiTheme="minorHAnsi" w:hAnsiTheme="minorHAnsi" w:cstheme="minorHAnsi"/>
                <w:sz w:val="18"/>
                <w:szCs w:val="16"/>
              </w:rPr>
              <w:t>dodanie IS do</w:t>
            </w:r>
          </w:p>
        </w:tc>
        <w:tc>
          <w:tcPr>
            <w:tcW w:w="851" w:type="dxa"/>
            <w:gridSpan w:val="2"/>
            <w:tcBorders>
              <w:top w:val="single" w:sz="4" w:space="0" w:color="auto"/>
              <w:left w:val="single" w:sz="4" w:space="0" w:color="auto"/>
              <w:bottom w:val="single" w:sz="4" w:space="0" w:color="auto"/>
              <w:right w:val="single" w:sz="4" w:space="0" w:color="auto"/>
            </w:tcBorders>
          </w:tcPr>
          <w:p w14:paraId="43AB1F1A"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0504B95A"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73425CC7" w14:textId="77777777" w:rsidTr="00C45519">
        <w:tc>
          <w:tcPr>
            <w:tcW w:w="1559" w:type="dxa"/>
            <w:vMerge/>
            <w:tcBorders>
              <w:left w:val="single" w:sz="4" w:space="0" w:color="auto"/>
              <w:right w:val="single" w:sz="4" w:space="0" w:color="auto"/>
            </w:tcBorders>
            <w:vAlign w:val="center"/>
          </w:tcPr>
          <w:p w14:paraId="48D9337D"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4F990D6A" w14:textId="77777777" w:rsidR="009C7667" w:rsidRPr="00E431E0" w:rsidRDefault="009C7667"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3DA46E87" w14:textId="77777777" w:rsidR="009C7667" w:rsidRPr="009872AE" w:rsidRDefault="009C7667" w:rsidP="009B6A9F">
            <w:pPr>
              <w:spacing w:line="276" w:lineRule="auto"/>
              <w:contextualSpacing/>
              <w:rPr>
                <w:rFonts w:asciiTheme="minorHAnsi" w:hAnsiTheme="minorHAnsi" w:cstheme="minorHAnsi"/>
                <w:sz w:val="18"/>
                <w:szCs w:val="16"/>
              </w:rPr>
            </w:pPr>
            <w:proofErr w:type="spellStart"/>
            <w:r>
              <w:rPr>
                <w:rFonts w:asciiTheme="minorHAnsi" w:hAnsiTheme="minorHAnsi" w:cstheme="minorHAnsi"/>
                <w:sz w:val="18"/>
                <w:szCs w:val="16"/>
              </w:rPr>
              <w:t>hosting</w:t>
            </w:r>
            <w:proofErr w:type="spellEnd"/>
          </w:p>
        </w:tc>
        <w:tc>
          <w:tcPr>
            <w:tcW w:w="851" w:type="dxa"/>
            <w:gridSpan w:val="2"/>
            <w:tcBorders>
              <w:top w:val="single" w:sz="4" w:space="0" w:color="auto"/>
              <w:left w:val="single" w:sz="4" w:space="0" w:color="auto"/>
              <w:bottom w:val="single" w:sz="4" w:space="0" w:color="auto"/>
              <w:right w:val="single" w:sz="4" w:space="0" w:color="auto"/>
            </w:tcBorders>
          </w:tcPr>
          <w:p w14:paraId="683114C5" w14:textId="77777777" w:rsidR="009C7667" w:rsidRDefault="009C7667"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3E4B8BE3" w14:textId="77777777" w:rsidR="009C7667" w:rsidRPr="00E431E0" w:rsidRDefault="009C7667" w:rsidP="009B6A9F">
            <w:pPr>
              <w:spacing w:line="276" w:lineRule="auto"/>
              <w:rPr>
                <w:rFonts w:asciiTheme="minorHAnsi" w:hAnsiTheme="minorHAnsi" w:cstheme="minorHAnsi"/>
                <w:sz w:val="18"/>
                <w:szCs w:val="18"/>
              </w:rPr>
            </w:pPr>
          </w:p>
        </w:tc>
      </w:tr>
      <w:tr w:rsidR="00C45519" w:rsidRPr="00E431E0" w14:paraId="4DAD63D6" w14:textId="77777777" w:rsidTr="00C45519">
        <w:tc>
          <w:tcPr>
            <w:tcW w:w="1559" w:type="dxa"/>
            <w:vMerge/>
            <w:tcBorders>
              <w:left w:val="single" w:sz="4" w:space="0" w:color="auto"/>
              <w:right w:val="single" w:sz="4" w:space="0" w:color="auto"/>
            </w:tcBorders>
            <w:vAlign w:val="center"/>
          </w:tcPr>
          <w:p w14:paraId="53EE2BEA"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73177FF4" w14:textId="77777777" w:rsidR="009C7667" w:rsidRPr="00E431E0" w:rsidRDefault="009C7667" w:rsidP="009B6A9F">
            <w:pPr>
              <w:spacing w:line="276" w:lineRule="auto"/>
              <w:rPr>
                <w:rFonts w:asciiTheme="minorHAnsi" w:hAnsiTheme="minorHAnsi" w:cstheme="minorHAnsi"/>
                <w:sz w:val="18"/>
                <w:szCs w:val="18"/>
              </w:rPr>
            </w:pPr>
          </w:p>
        </w:tc>
        <w:tc>
          <w:tcPr>
            <w:tcW w:w="7011" w:type="dxa"/>
            <w:gridSpan w:val="5"/>
            <w:tcBorders>
              <w:top w:val="single" w:sz="4" w:space="0" w:color="auto"/>
              <w:left w:val="single" w:sz="4" w:space="0" w:color="auto"/>
              <w:bottom w:val="single" w:sz="4" w:space="0" w:color="auto"/>
              <w:right w:val="single" w:sz="4" w:space="0" w:color="auto"/>
            </w:tcBorders>
            <w:shd w:val="clear" w:color="auto" w:fill="auto"/>
          </w:tcPr>
          <w:p w14:paraId="6794AC93" w14:textId="77777777" w:rsidR="009C7667" w:rsidRPr="00E431E0" w:rsidRDefault="009C7667" w:rsidP="009B6A9F">
            <w:pPr>
              <w:spacing w:line="276" w:lineRule="auto"/>
              <w:rPr>
                <w:rFonts w:asciiTheme="minorHAnsi" w:hAnsiTheme="minorHAnsi" w:cstheme="minorHAnsi"/>
                <w:sz w:val="18"/>
                <w:szCs w:val="18"/>
              </w:rPr>
            </w:pPr>
            <w:r w:rsidRPr="009872AE">
              <w:rPr>
                <w:rFonts w:asciiTheme="minorHAnsi" w:hAnsiTheme="minorHAnsi" w:cstheme="minorHAnsi"/>
                <w:sz w:val="18"/>
                <w:szCs w:val="18"/>
              </w:rPr>
              <w:t>Požiadavky na správu systému</w:t>
            </w:r>
          </w:p>
        </w:tc>
      </w:tr>
      <w:tr w:rsidR="00C45519" w:rsidRPr="00E431E0" w14:paraId="4821D1BB" w14:textId="77777777" w:rsidTr="00C45519">
        <w:tc>
          <w:tcPr>
            <w:tcW w:w="1559" w:type="dxa"/>
            <w:vMerge/>
            <w:tcBorders>
              <w:left w:val="single" w:sz="4" w:space="0" w:color="auto"/>
              <w:right w:val="single" w:sz="4" w:space="0" w:color="auto"/>
            </w:tcBorders>
            <w:vAlign w:val="center"/>
          </w:tcPr>
          <w:p w14:paraId="0FDBD9D1"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003FEEF0"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2FBE0FA8" w14:textId="77777777" w:rsidR="00C45519" w:rsidRPr="009872AE" w:rsidRDefault="00C45519" w:rsidP="009B6A9F">
            <w:pPr>
              <w:spacing w:line="276" w:lineRule="auto"/>
              <w:contextualSpacing/>
              <w:rPr>
                <w:rFonts w:asciiTheme="minorHAnsi" w:hAnsiTheme="minorHAnsi" w:cstheme="minorHAnsi"/>
                <w:sz w:val="18"/>
                <w:szCs w:val="16"/>
              </w:rPr>
            </w:pPr>
            <w:r w:rsidRPr="009872AE">
              <w:rPr>
                <w:rFonts w:asciiTheme="minorHAnsi" w:hAnsiTheme="minorHAnsi" w:cstheme="minorHAnsi"/>
                <w:sz w:val="18"/>
                <w:szCs w:val="16"/>
              </w:rPr>
              <w:t xml:space="preserve">Správa systému  v podobe analytických, </w:t>
            </w:r>
            <w:r>
              <w:rPr>
                <w:rFonts w:asciiTheme="minorHAnsi" w:hAnsiTheme="minorHAnsi" w:cstheme="minorHAnsi"/>
                <w:sz w:val="18"/>
                <w:szCs w:val="16"/>
              </w:rPr>
              <w:t>p</w:t>
            </w:r>
            <w:r w:rsidRPr="009872AE">
              <w:rPr>
                <w:rFonts w:asciiTheme="minorHAnsi" w:hAnsiTheme="minorHAnsi" w:cstheme="minorHAnsi"/>
                <w:sz w:val="18"/>
                <w:szCs w:val="16"/>
              </w:rPr>
              <w:t xml:space="preserve">rogramátorských prác v rozsahu 10 </w:t>
            </w:r>
            <w:proofErr w:type="spellStart"/>
            <w:r w:rsidRPr="009872AE">
              <w:rPr>
                <w:rFonts w:asciiTheme="minorHAnsi" w:hAnsiTheme="minorHAnsi" w:cstheme="minorHAnsi"/>
                <w:sz w:val="18"/>
                <w:szCs w:val="16"/>
              </w:rPr>
              <w:t>človekohodín</w:t>
            </w:r>
            <w:proofErr w:type="spellEnd"/>
            <w:r w:rsidRPr="009872AE">
              <w:rPr>
                <w:rFonts w:asciiTheme="minorHAnsi" w:hAnsiTheme="minorHAnsi" w:cstheme="minorHAnsi"/>
                <w:sz w:val="18"/>
                <w:szCs w:val="16"/>
              </w:rPr>
              <w:t xml:space="preserve"> mesačne</w:t>
            </w:r>
          </w:p>
        </w:tc>
        <w:tc>
          <w:tcPr>
            <w:tcW w:w="851" w:type="dxa"/>
            <w:gridSpan w:val="2"/>
            <w:tcBorders>
              <w:top w:val="single" w:sz="4" w:space="0" w:color="auto"/>
              <w:left w:val="single" w:sz="4" w:space="0" w:color="auto"/>
              <w:bottom w:val="single" w:sz="4" w:space="0" w:color="auto"/>
              <w:right w:val="single" w:sz="4" w:space="0" w:color="auto"/>
            </w:tcBorders>
          </w:tcPr>
          <w:p w14:paraId="296B68CA"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8037810"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067718E4" w14:textId="77777777" w:rsidTr="00C45519">
        <w:tc>
          <w:tcPr>
            <w:tcW w:w="1559" w:type="dxa"/>
            <w:vMerge/>
            <w:tcBorders>
              <w:left w:val="single" w:sz="4" w:space="0" w:color="auto"/>
              <w:right w:val="single" w:sz="4" w:space="0" w:color="auto"/>
            </w:tcBorders>
            <w:vAlign w:val="center"/>
          </w:tcPr>
          <w:p w14:paraId="5477DD8E" w14:textId="77777777" w:rsidR="009C7667" w:rsidRPr="00E431E0" w:rsidRDefault="009C7667"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157B7CA3" w14:textId="77777777" w:rsidR="009C7667" w:rsidRPr="00E431E0" w:rsidRDefault="009C7667" w:rsidP="009B6A9F">
            <w:pPr>
              <w:spacing w:line="276" w:lineRule="auto"/>
              <w:rPr>
                <w:rFonts w:asciiTheme="minorHAnsi" w:hAnsiTheme="minorHAnsi" w:cstheme="minorHAnsi"/>
                <w:sz w:val="18"/>
                <w:szCs w:val="18"/>
              </w:rPr>
            </w:pPr>
          </w:p>
        </w:tc>
        <w:tc>
          <w:tcPr>
            <w:tcW w:w="7011" w:type="dxa"/>
            <w:gridSpan w:val="5"/>
            <w:tcBorders>
              <w:top w:val="single" w:sz="4" w:space="0" w:color="auto"/>
              <w:left w:val="single" w:sz="4" w:space="0" w:color="auto"/>
              <w:bottom w:val="single" w:sz="4" w:space="0" w:color="auto"/>
              <w:right w:val="single" w:sz="4" w:space="0" w:color="auto"/>
            </w:tcBorders>
            <w:shd w:val="clear" w:color="auto" w:fill="auto"/>
          </w:tcPr>
          <w:p w14:paraId="3D6929D8" w14:textId="77777777" w:rsidR="009C7667" w:rsidRPr="00E431E0" w:rsidRDefault="009C7667" w:rsidP="009B6A9F">
            <w:pPr>
              <w:spacing w:line="276" w:lineRule="auto"/>
              <w:rPr>
                <w:rFonts w:asciiTheme="minorHAnsi" w:hAnsiTheme="minorHAnsi" w:cstheme="minorHAnsi"/>
                <w:sz w:val="18"/>
                <w:szCs w:val="18"/>
              </w:rPr>
            </w:pPr>
            <w:r w:rsidRPr="009872AE">
              <w:rPr>
                <w:rFonts w:asciiTheme="minorHAnsi" w:hAnsiTheme="minorHAnsi" w:cstheme="minorHAnsi"/>
                <w:sz w:val="18"/>
                <w:szCs w:val="18"/>
              </w:rPr>
              <w:t>Požiadavky na CLOUD SYSTÉM</w:t>
            </w:r>
          </w:p>
        </w:tc>
      </w:tr>
      <w:tr w:rsidR="00C45519" w:rsidRPr="00E431E0" w14:paraId="25A41B6D" w14:textId="77777777" w:rsidTr="00C45519">
        <w:tc>
          <w:tcPr>
            <w:tcW w:w="1559" w:type="dxa"/>
            <w:vMerge/>
            <w:tcBorders>
              <w:left w:val="single" w:sz="4" w:space="0" w:color="auto"/>
              <w:right w:val="single" w:sz="4" w:space="0" w:color="auto"/>
            </w:tcBorders>
            <w:vAlign w:val="center"/>
          </w:tcPr>
          <w:p w14:paraId="22029901"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58B47B5A"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1EED0A2F" w14:textId="77777777" w:rsidR="00C45519" w:rsidRPr="009872AE" w:rsidRDefault="00C45519" w:rsidP="009B6A9F">
            <w:pPr>
              <w:spacing w:line="276" w:lineRule="auto"/>
              <w:contextualSpacing/>
              <w:rPr>
                <w:rFonts w:asciiTheme="minorHAnsi" w:hAnsiTheme="minorHAnsi" w:cstheme="minorHAnsi"/>
                <w:sz w:val="18"/>
                <w:szCs w:val="16"/>
              </w:rPr>
            </w:pPr>
            <w:proofErr w:type="spellStart"/>
            <w:r w:rsidRPr="009872AE">
              <w:rPr>
                <w:rFonts w:asciiTheme="minorHAnsi" w:hAnsiTheme="minorHAnsi" w:cstheme="minorHAnsi"/>
                <w:sz w:val="18"/>
                <w:szCs w:val="16"/>
              </w:rPr>
              <w:t>Granatovaná</w:t>
            </w:r>
            <w:proofErr w:type="spellEnd"/>
            <w:r w:rsidRPr="009872AE">
              <w:rPr>
                <w:rFonts w:asciiTheme="minorHAnsi" w:hAnsiTheme="minorHAnsi" w:cstheme="minorHAnsi"/>
                <w:sz w:val="18"/>
                <w:szCs w:val="16"/>
              </w:rPr>
              <w:t xml:space="preserve"> dostupnosť</w:t>
            </w:r>
          </w:p>
        </w:tc>
        <w:tc>
          <w:tcPr>
            <w:tcW w:w="851" w:type="dxa"/>
            <w:gridSpan w:val="2"/>
            <w:tcBorders>
              <w:top w:val="single" w:sz="4" w:space="0" w:color="auto"/>
              <w:left w:val="single" w:sz="4" w:space="0" w:color="auto"/>
              <w:bottom w:val="single" w:sz="4" w:space="0" w:color="auto"/>
              <w:right w:val="single" w:sz="4" w:space="0" w:color="auto"/>
            </w:tcBorders>
          </w:tcPr>
          <w:p w14:paraId="06AC626D"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6587CBD8"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19FED6B7" w14:textId="77777777" w:rsidTr="00C45519">
        <w:tc>
          <w:tcPr>
            <w:tcW w:w="1559" w:type="dxa"/>
            <w:vMerge/>
            <w:tcBorders>
              <w:left w:val="single" w:sz="4" w:space="0" w:color="auto"/>
              <w:right w:val="single" w:sz="4" w:space="0" w:color="auto"/>
            </w:tcBorders>
            <w:vAlign w:val="center"/>
          </w:tcPr>
          <w:p w14:paraId="23BCE50A"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20AB6C34"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6B62C9E0" w14:textId="77777777" w:rsidR="00C45519" w:rsidRPr="009872AE" w:rsidRDefault="00C45519" w:rsidP="009B6A9F">
            <w:pPr>
              <w:spacing w:line="276" w:lineRule="auto"/>
              <w:contextualSpacing/>
              <w:rPr>
                <w:rFonts w:asciiTheme="minorHAnsi" w:hAnsiTheme="minorHAnsi" w:cstheme="minorHAnsi"/>
                <w:sz w:val="18"/>
                <w:szCs w:val="16"/>
              </w:rPr>
            </w:pPr>
            <w:r w:rsidRPr="009872AE">
              <w:rPr>
                <w:rFonts w:asciiTheme="minorHAnsi" w:hAnsiTheme="minorHAnsi" w:cstheme="minorHAnsi"/>
                <w:sz w:val="18"/>
                <w:szCs w:val="16"/>
              </w:rPr>
              <w:t>Úroveň bezpečnosti podľa medzinárodných štandardov</w:t>
            </w:r>
          </w:p>
        </w:tc>
        <w:tc>
          <w:tcPr>
            <w:tcW w:w="851" w:type="dxa"/>
            <w:gridSpan w:val="2"/>
            <w:tcBorders>
              <w:top w:val="single" w:sz="4" w:space="0" w:color="auto"/>
              <w:left w:val="single" w:sz="4" w:space="0" w:color="auto"/>
              <w:bottom w:val="single" w:sz="4" w:space="0" w:color="auto"/>
              <w:right w:val="single" w:sz="4" w:space="0" w:color="auto"/>
            </w:tcBorders>
          </w:tcPr>
          <w:p w14:paraId="47E77F0D"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3EE60948"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714F2A15" w14:textId="77777777" w:rsidTr="00C45519">
        <w:tc>
          <w:tcPr>
            <w:tcW w:w="1559" w:type="dxa"/>
            <w:vMerge/>
            <w:tcBorders>
              <w:left w:val="single" w:sz="4" w:space="0" w:color="auto"/>
              <w:right w:val="single" w:sz="4" w:space="0" w:color="auto"/>
            </w:tcBorders>
            <w:vAlign w:val="center"/>
          </w:tcPr>
          <w:p w14:paraId="607FEFDD"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2721D2C5"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579F8F1B" w14:textId="77777777" w:rsidR="00C45519" w:rsidRPr="009872AE" w:rsidRDefault="00C45519" w:rsidP="009B6A9F">
            <w:pPr>
              <w:spacing w:line="276" w:lineRule="auto"/>
              <w:contextualSpacing/>
              <w:rPr>
                <w:rFonts w:asciiTheme="minorHAnsi" w:hAnsiTheme="minorHAnsi" w:cstheme="minorHAnsi"/>
                <w:sz w:val="18"/>
                <w:szCs w:val="16"/>
              </w:rPr>
            </w:pPr>
            <w:r w:rsidRPr="009872AE">
              <w:rPr>
                <w:rFonts w:asciiTheme="minorHAnsi" w:hAnsiTheme="minorHAnsi" w:cstheme="minorHAnsi"/>
                <w:sz w:val="18"/>
                <w:szCs w:val="16"/>
              </w:rPr>
              <w:t xml:space="preserve">Dátové centrum spĺňajúce požiadavky štandardov TIA 942 pre úroveň </w:t>
            </w:r>
            <w:proofErr w:type="spellStart"/>
            <w:r w:rsidRPr="009872AE">
              <w:rPr>
                <w:rFonts w:asciiTheme="minorHAnsi" w:hAnsiTheme="minorHAnsi" w:cstheme="minorHAnsi"/>
                <w:sz w:val="18"/>
                <w:szCs w:val="16"/>
              </w:rPr>
              <w:t>Tier</w:t>
            </w:r>
            <w:proofErr w:type="spellEnd"/>
            <w:r w:rsidRPr="009872AE">
              <w:rPr>
                <w:rFonts w:asciiTheme="minorHAnsi" w:hAnsiTheme="minorHAnsi" w:cstheme="minorHAnsi"/>
                <w:sz w:val="18"/>
                <w:szCs w:val="16"/>
              </w:rPr>
              <w:t xml:space="preserve"> III</w:t>
            </w:r>
          </w:p>
        </w:tc>
        <w:tc>
          <w:tcPr>
            <w:tcW w:w="851" w:type="dxa"/>
            <w:gridSpan w:val="2"/>
            <w:tcBorders>
              <w:top w:val="single" w:sz="4" w:space="0" w:color="auto"/>
              <w:left w:val="single" w:sz="4" w:space="0" w:color="auto"/>
              <w:bottom w:val="single" w:sz="4" w:space="0" w:color="auto"/>
              <w:right w:val="single" w:sz="4" w:space="0" w:color="auto"/>
            </w:tcBorders>
          </w:tcPr>
          <w:p w14:paraId="1F41D9D9"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3BAD376"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37768BEE" w14:textId="77777777" w:rsidTr="00C45519">
        <w:tc>
          <w:tcPr>
            <w:tcW w:w="1559" w:type="dxa"/>
            <w:vMerge/>
            <w:tcBorders>
              <w:left w:val="single" w:sz="4" w:space="0" w:color="auto"/>
              <w:right w:val="single" w:sz="4" w:space="0" w:color="auto"/>
            </w:tcBorders>
            <w:vAlign w:val="center"/>
          </w:tcPr>
          <w:p w14:paraId="050E6E21"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15A39D44"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40D4F2CC" w14:textId="77777777" w:rsidR="00C45519" w:rsidRPr="009872AE" w:rsidRDefault="00C45519" w:rsidP="009B6A9F">
            <w:pPr>
              <w:spacing w:line="276" w:lineRule="auto"/>
              <w:contextualSpacing/>
              <w:rPr>
                <w:rFonts w:asciiTheme="minorHAnsi" w:hAnsiTheme="minorHAnsi" w:cstheme="minorHAnsi"/>
                <w:sz w:val="18"/>
                <w:szCs w:val="16"/>
              </w:rPr>
            </w:pPr>
            <w:r w:rsidRPr="009872AE">
              <w:rPr>
                <w:rFonts w:asciiTheme="minorHAnsi" w:hAnsiTheme="minorHAnsi" w:cstheme="minorHAnsi"/>
                <w:sz w:val="18"/>
                <w:szCs w:val="16"/>
              </w:rPr>
              <w:t>7-ďnové automatické zálohovanie virtuálneho servera</w:t>
            </w:r>
          </w:p>
        </w:tc>
        <w:tc>
          <w:tcPr>
            <w:tcW w:w="851" w:type="dxa"/>
            <w:gridSpan w:val="2"/>
            <w:tcBorders>
              <w:top w:val="single" w:sz="4" w:space="0" w:color="auto"/>
              <w:left w:val="single" w:sz="4" w:space="0" w:color="auto"/>
              <w:bottom w:val="single" w:sz="4" w:space="0" w:color="auto"/>
              <w:right w:val="single" w:sz="4" w:space="0" w:color="auto"/>
            </w:tcBorders>
          </w:tcPr>
          <w:p w14:paraId="447365AF"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0FE74CB6"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533A87FF" w14:textId="77777777" w:rsidTr="00C45519">
        <w:tc>
          <w:tcPr>
            <w:tcW w:w="1559" w:type="dxa"/>
            <w:vMerge/>
            <w:tcBorders>
              <w:left w:val="single" w:sz="4" w:space="0" w:color="auto"/>
              <w:right w:val="single" w:sz="4" w:space="0" w:color="auto"/>
            </w:tcBorders>
            <w:vAlign w:val="center"/>
          </w:tcPr>
          <w:p w14:paraId="59E2EA93"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714DDD52"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53307D69" w14:textId="77777777" w:rsidR="00C45519" w:rsidRPr="009872AE" w:rsidRDefault="00C45519" w:rsidP="009B6A9F">
            <w:pPr>
              <w:spacing w:line="276" w:lineRule="auto"/>
              <w:contextualSpacing/>
              <w:rPr>
                <w:rFonts w:asciiTheme="minorHAnsi" w:hAnsiTheme="minorHAnsi" w:cstheme="minorHAnsi"/>
                <w:sz w:val="18"/>
                <w:szCs w:val="16"/>
              </w:rPr>
            </w:pPr>
            <w:r w:rsidRPr="009872AE">
              <w:rPr>
                <w:rFonts w:asciiTheme="minorHAnsi" w:hAnsiTheme="minorHAnsi" w:cstheme="minorHAnsi"/>
                <w:sz w:val="18"/>
                <w:szCs w:val="16"/>
              </w:rPr>
              <w:t>Monitoring systému a aplikácií dostupných v režime 24/7</w:t>
            </w:r>
          </w:p>
        </w:tc>
        <w:tc>
          <w:tcPr>
            <w:tcW w:w="851" w:type="dxa"/>
            <w:gridSpan w:val="2"/>
            <w:tcBorders>
              <w:top w:val="single" w:sz="4" w:space="0" w:color="auto"/>
              <w:left w:val="single" w:sz="4" w:space="0" w:color="auto"/>
              <w:bottom w:val="single" w:sz="4" w:space="0" w:color="auto"/>
              <w:right w:val="single" w:sz="4" w:space="0" w:color="auto"/>
            </w:tcBorders>
          </w:tcPr>
          <w:p w14:paraId="06481145"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30BCBA0E"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2DC7C992" w14:textId="77777777" w:rsidTr="00C45519">
        <w:tc>
          <w:tcPr>
            <w:tcW w:w="1559" w:type="dxa"/>
            <w:vMerge/>
            <w:tcBorders>
              <w:left w:val="single" w:sz="4" w:space="0" w:color="auto"/>
              <w:right w:val="single" w:sz="4" w:space="0" w:color="auto"/>
            </w:tcBorders>
            <w:vAlign w:val="center"/>
          </w:tcPr>
          <w:p w14:paraId="07802479"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5A03D979"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60BAD48A" w14:textId="77777777" w:rsidR="00C45519" w:rsidRPr="009872AE" w:rsidRDefault="00C45519" w:rsidP="009B6A9F">
            <w:pPr>
              <w:spacing w:line="276" w:lineRule="auto"/>
              <w:contextualSpacing/>
              <w:rPr>
                <w:rFonts w:asciiTheme="minorHAnsi" w:hAnsiTheme="minorHAnsi" w:cstheme="minorHAnsi"/>
                <w:sz w:val="18"/>
                <w:szCs w:val="16"/>
              </w:rPr>
            </w:pPr>
            <w:r w:rsidRPr="009872AE">
              <w:rPr>
                <w:rFonts w:asciiTheme="minorHAnsi" w:hAnsiTheme="minorHAnsi" w:cstheme="minorHAnsi"/>
                <w:sz w:val="18"/>
                <w:szCs w:val="16"/>
              </w:rPr>
              <w:t>Zálohovanie napájanie prostredníctvom duálnych generátorov</w:t>
            </w:r>
          </w:p>
        </w:tc>
        <w:tc>
          <w:tcPr>
            <w:tcW w:w="851" w:type="dxa"/>
            <w:gridSpan w:val="2"/>
            <w:tcBorders>
              <w:top w:val="single" w:sz="4" w:space="0" w:color="auto"/>
              <w:left w:val="single" w:sz="4" w:space="0" w:color="auto"/>
              <w:bottom w:val="single" w:sz="4" w:space="0" w:color="auto"/>
              <w:right w:val="single" w:sz="4" w:space="0" w:color="auto"/>
            </w:tcBorders>
          </w:tcPr>
          <w:p w14:paraId="7A78AD50"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79FE59CB"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2FD0D881" w14:textId="77777777" w:rsidTr="00C45519">
        <w:tc>
          <w:tcPr>
            <w:tcW w:w="1559" w:type="dxa"/>
            <w:vMerge/>
            <w:tcBorders>
              <w:left w:val="single" w:sz="4" w:space="0" w:color="auto"/>
              <w:right w:val="single" w:sz="4" w:space="0" w:color="auto"/>
            </w:tcBorders>
            <w:vAlign w:val="center"/>
          </w:tcPr>
          <w:p w14:paraId="648CA427" w14:textId="77777777" w:rsidR="00C45519" w:rsidRPr="00E431E0" w:rsidRDefault="00C45519" w:rsidP="009B6A9F">
            <w:pPr>
              <w:spacing w:line="276" w:lineRule="auto"/>
              <w:rPr>
                <w:rFonts w:asciiTheme="minorHAnsi" w:hAnsiTheme="minorHAnsi" w:cstheme="minorHAnsi"/>
                <w:sz w:val="18"/>
                <w:szCs w:val="18"/>
              </w:rPr>
            </w:pPr>
          </w:p>
        </w:tc>
        <w:tc>
          <w:tcPr>
            <w:tcW w:w="1458" w:type="dxa"/>
            <w:vMerge/>
            <w:tcBorders>
              <w:left w:val="single" w:sz="4" w:space="0" w:color="auto"/>
              <w:right w:val="single" w:sz="4" w:space="0" w:color="auto"/>
            </w:tcBorders>
            <w:shd w:val="clear" w:color="auto" w:fill="FFFFFF"/>
            <w:vAlign w:val="center"/>
          </w:tcPr>
          <w:p w14:paraId="02825C44" w14:textId="77777777" w:rsidR="00C45519" w:rsidRPr="00E431E0" w:rsidRDefault="00C45519" w:rsidP="009B6A9F">
            <w:pPr>
              <w:spacing w:line="276" w:lineRule="auto"/>
              <w:rPr>
                <w:rFonts w:asciiTheme="minorHAnsi" w:hAnsiTheme="minorHAnsi" w:cstheme="minorHAnsi"/>
                <w:sz w:val="18"/>
                <w:szCs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tcPr>
          <w:p w14:paraId="5E1A45FD" w14:textId="77777777" w:rsidR="00C45519" w:rsidRPr="001B140B" w:rsidRDefault="00C45519" w:rsidP="009B6A9F">
            <w:pPr>
              <w:spacing w:line="276" w:lineRule="auto"/>
              <w:contextualSpacing/>
              <w:rPr>
                <w:rFonts w:asciiTheme="minorHAnsi" w:hAnsiTheme="minorHAnsi" w:cstheme="minorHAnsi"/>
                <w:sz w:val="18"/>
                <w:szCs w:val="16"/>
              </w:rPr>
            </w:pPr>
            <w:r w:rsidRPr="009872AE">
              <w:rPr>
                <w:rFonts w:asciiTheme="minorHAnsi" w:hAnsiTheme="minorHAnsi" w:cstheme="minorHAnsi"/>
                <w:sz w:val="18"/>
                <w:szCs w:val="16"/>
              </w:rPr>
              <w:t xml:space="preserve">možnosť škálovať vertikálne (navýšenie zdrojov, pridanie CDN, úprava možností </w:t>
            </w:r>
            <w:proofErr w:type="spellStart"/>
            <w:r w:rsidRPr="009872AE">
              <w:rPr>
                <w:rFonts w:asciiTheme="minorHAnsi" w:hAnsiTheme="minorHAnsi" w:cstheme="minorHAnsi"/>
                <w:sz w:val="18"/>
                <w:szCs w:val="16"/>
              </w:rPr>
              <w:t>cachovania</w:t>
            </w:r>
            <w:proofErr w:type="spellEnd"/>
            <w:r w:rsidRPr="009872AE">
              <w:rPr>
                <w:rFonts w:asciiTheme="minorHAnsi" w:hAnsiTheme="minorHAnsi" w:cstheme="minorHAnsi"/>
                <w:sz w:val="18"/>
                <w:szCs w:val="16"/>
              </w:rPr>
              <w:t xml:space="preserve">), aj horizontálne (pridanie </w:t>
            </w:r>
            <w:r w:rsidRPr="009872AE">
              <w:rPr>
                <w:rFonts w:asciiTheme="minorHAnsi" w:hAnsiTheme="minorHAnsi" w:cstheme="minorHAnsi"/>
                <w:sz w:val="18"/>
                <w:szCs w:val="16"/>
              </w:rPr>
              <w:lastRenderedPageBreak/>
              <w:t xml:space="preserve">ďalších serverov – databázový </w:t>
            </w:r>
            <w:proofErr w:type="spellStart"/>
            <w:r w:rsidRPr="009872AE">
              <w:rPr>
                <w:rFonts w:asciiTheme="minorHAnsi" w:hAnsiTheme="minorHAnsi" w:cstheme="minorHAnsi"/>
                <w:sz w:val="18"/>
                <w:szCs w:val="16"/>
              </w:rPr>
              <w:t>master</w:t>
            </w:r>
            <w:proofErr w:type="spellEnd"/>
            <w:r w:rsidRPr="009872AE">
              <w:rPr>
                <w:rFonts w:asciiTheme="minorHAnsi" w:hAnsiTheme="minorHAnsi" w:cstheme="minorHAnsi"/>
                <w:sz w:val="18"/>
                <w:szCs w:val="16"/>
              </w:rPr>
              <w:t xml:space="preserve"> / </w:t>
            </w:r>
            <w:proofErr w:type="spellStart"/>
            <w:r w:rsidRPr="009872AE">
              <w:rPr>
                <w:rFonts w:asciiTheme="minorHAnsi" w:hAnsiTheme="minorHAnsi" w:cstheme="minorHAnsi"/>
                <w:sz w:val="18"/>
                <w:szCs w:val="16"/>
              </w:rPr>
              <w:t>slave</w:t>
            </w:r>
            <w:proofErr w:type="spellEnd"/>
            <w:r w:rsidRPr="009872AE">
              <w:rPr>
                <w:rFonts w:asciiTheme="minorHAnsi" w:hAnsiTheme="minorHAnsi" w:cstheme="minorHAnsi"/>
                <w:sz w:val="18"/>
                <w:szCs w:val="16"/>
              </w:rPr>
              <w:t>, ďalší aplikačný server, a podobne)</w:t>
            </w:r>
          </w:p>
        </w:tc>
        <w:tc>
          <w:tcPr>
            <w:tcW w:w="851" w:type="dxa"/>
            <w:gridSpan w:val="2"/>
            <w:tcBorders>
              <w:top w:val="single" w:sz="4" w:space="0" w:color="auto"/>
              <w:left w:val="single" w:sz="4" w:space="0" w:color="auto"/>
              <w:bottom w:val="single" w:sz="4" w:space="0" w:color="auto"/>
              <w:right w:val="single" w:sz="4" w:space="0" w:color="auto"/>
            </w:tcBorders>
          </w:tcPr>
          <w:p w14:paraId="30FBD7FA" w14:textId="77777777" w:rsidR="00C45519" w:rsidRDefault="00C45519" w:rsidP="009B6A9F">
            <w:pPr>
              <w:spacing w:line="276" w:lineRule="auto"/>
              <w:contextualSpacing/>
              <w:jc w:val="center"/>
              <w:rPr>
                <w:rFonts w:asciiTheme="minorHAnsi" w:hAnsiTheme="minorHAnsi" w:cstheme="minorHAnsi"/>
                <w:sz w:val="18"/>
                <w:szCs w:val="18"/>
              </w:rPr>
            </w:pPr>
            <w:r>
              <w:rPr>
                <w:rFonts w:asciiTheme="minorHAnsi" w:hAnsiTheme="minorHAnsi" w:cstheme="minorHAnsi"/>
                <w:sz w:val="18"/>
                <w:szCs w:val="18"/>
              </w:rPr>
              <w:lastRenderedPageBreak/>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3C269938" w14:textId="77777777" w:rsidR="00C45519" w:rsidRPr="00E431E0" w:rsidRDefault="00C45519" w:rsidP="009B6A9F">
            <w:pPr>
              <w:spacing w:line="276" w:lineRule="auto"/>
              <w:rPr>
                <w:rFonts w:asciiTheme="minorHAnsi" w:hAnsiTheme="minorHAnsi" w:cstheme="minorHAnsi"/>
                <w:sz w:val="18"/>
                <w:szCs w:val="18"/>
              </w:rPr>
            </w:pPr>
          </w:p>
        </w:tc>
      </w:tr>
      <w:tr w:rsidR="00C45519" w:rsidRPr="00E431E0" w14:paraId="182551EB" w14:textId="77777777" w:rsidTr="00C45519">
        <w:tc>
          <w:tcPr>
            <w:tcW w:w="1559" w:type="dxa"/>
            <w:vMerge/>
            <w:tcBorders>
              <w:left w:val="single" w:sz="4" w:space="0" w:color="auto"/>
              <w:right w:val="single" w:sz="4" w:space="0" w:color="auto"/>
            </w:tcBorders>
            <w:vAlign w:val="center"/>
          </w:tcPr>
          <w:p w14:paraId="7A0E9A90" w14:textId="77777777" w:rsidR="009C7667" w:rsidRPr="00E431E0" w:rsidRDefault="009C7667" w:rsidP="009B6A9F">
            <w:pPr>
              <w:spacing w:line="276" w:lineRule="auto"/>
              <w:rPr>
                <w:rFonts w:asciiTheme="minorHAnsi" w:hAnsiTheme="minorHAnsi" w:cstheme="minorHAnsi"/>
                <w:sz w:val="18"/>
                <w:szCs w:val="18"/>
              </w:rPr>
            </w:pPr>
          </w:p>
        </w:tc>
        <w:tc>
          <w:tcPr>
            <w:tcW w:w="8469" w:type="dxa"/>
            <w:gridSpan w:val="6"/>
            <w:tcBorders>
              <w:left w:val="single" w:sz="4" w:space="0" w:color="auto"/>
              <w:right w:val="single" w:sz="4" w:space="0" w:color="auto"/>
            </w:tcBorders>
            <w:shd w:val="clear" w:color="auto" w:fill="EDEDED" w:themeFill="accent3" w:themeFillTint="33"/>
            <w:vAlign w:val="center"/>
          </w:tcPr>
          <w:p w14:paraId="1D4C6E04" w14:textId="77777777" w:rsidR="009C7667" w:rsidRPr="00E431E0" w:rsidRDefault="009C7667" w:rsidP="009B6A9F">
            <w:pPr>
              <w:spacing w:line="276" w:lineRule="auto"/>
              <w:rPr>
                <w:rFonts w:asciiTheme="minorHAnsi" w:hAnsiTheme="minorHAnsi" w:cstheme="minorHAnsi"/>
                <w:sz w:val="18"/>
                <w:szCs w:val="18"/>
              </w:rPr>
            </w:pPr>
            <w:r w:rsidRPr="00844273">
              <w:rPr>
                <w:rFonts w:asciiTheme="minorHAnsi" w:hAnsiTheme="minorHAnsi" w:cstheme="minorHAnsi"/>
                <w:sz w:val="18"/>
                <w:szCs w:val="18"/>
              </w:rPr>
              <w:t>Názov výrobcu a typové označenie  s príslušenstvom:</w:t>
            </w:r>
          </w:p>
        </w:tc>
      </w:tr>
      <w:tr w:rsidR="00C45519" w:rsidRPr="00E431E0" w14:paraId="7EF06284" w14:textId="77777777" w:rsidTr="00C45519">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AC45C44" w14:textId="77777777" w:rsidR="00C45519" w:rsidRPr="00E431E0" w:rsidRDefault="00C45519" w:rsidP="009B6A9F">
            <w:pPr>
              <w:spacing w:line="276" w:lineRule="auto"/>
              <w:rPr>
                <w:rFonts w:asciiTheme="minorHAnsi" w:hAnsiTheme="minorHAnsi" w:cstheme="minorHAnsi"/>
                <w:sz w:val="18"/>
                <w:szCs w:val="18"/>
              </w:rPr>
            </w:pPr>
            <w:r w:rsidRPr="00E431E0">
              <w:rPr>
                <w:rFonts w:asciiTheme="minorHAnsi" w:hAnsiTheme="minorHAnsi" w:cstheme="minorHAnsi"/>
                <w:sz w:val="18"/>
                <w:szCs w:val="18"/>
              </w:rPr>
              <w:t>Ďalšie súčasti</w:t>
            </w:r>
            <w:r w:rsidRPr="00E431E0">
              <w:rPr>
                <w:rFonts w:asciiTheme="minorHAnsi" w:hAnsiTheme="minorHAnsi" w:cstheme="minorHAnsi"/>
                <w:sz w:val="18"/>
                <w:szCs w:val="18"/>
              </w:rPr>
              <w:br/>
              <w:t>hodnoty</w:t>
            </w:r>
            <w:r w:rsidRPr="00E431E0">
              <w:rPr>
                <w:rFonts w:asciiTheme="minorHAnsi" w:hAnsiTheme="minorHAnsi" w:cstheme="minorHAnsi"/>
                <w:sz w:val="18"/>
                <w:szCs w:val="18"/>
              </w:rPr>
              <w:br/>
              <w:t>obstarávaného</w:t>
            </w:r>
            <w:r w:rsidRPr="00E431E0">
              <w:rPr>
                <w:rFonts w:asciiTheme="minorHAnsi" w:hAnsiTheme="minorHAnsi" w:cstheme="minorHAnsi"/>
                <w:sz w:val="18"/>
                <w:szCs w:val="18"/>
              </w:rPr>
              <w:br/>
              <w:t>zariadenia</w:t>
            </w:r>
          </w:p>
        </w:tc>
        <w:tc>
          <w:tcPr>
            <w:tcW w:w="5671" w:type="dxa"/>
            <w:gridSpan w:val="5"/>
            <w:tcBorders>
              <w:top w:val="single" w:sz="4" w:space="0" w:color="auto"/>
              <w:left w:val="single" w:sz="4" w:space="0" w:color="auto"/>
              <w:bottom w:val="single" w:sz="4" w:space="0" w:color="auto"/>
              <w:right w:val="single" w:sz="4" w:space="0" w:color="auto"/>
            </w:tcBorders>
            <w:vAlign w:val="center"/>
            <w:hideMark/>
          </w:tcPr>
          <w:p w14:paraId="0A1489E1" w14:textId="77777777" w:rsidR="00C45519" w:rsidRPr="00E431E0" w:rsidRDefault="00C45519" w:rsidP="009B6A9F">
            <w:pPr>
              <w:spacing w:line="276" w:lineRule="auto"/>
              <w:rPr>
                <w:rFonts w:asciiTheme="minorHAnsi" w:hAnsiTheme="minorHAnsi" w:cstheme="minorHAnsi"/>
                <w:color w:val="262626"/>
                <w:sz w:val="18"/>
                <w:szCs w:val="18"/>
              </w:rPr>
            </w:pPr>
            <w:r w:rsidRPr="00E431E0">
              <w:rPr>
                <w:rFonts w:asciiTheme="minorHAnsi" w:hAnsiTheme="minorHAnsi" w:cstheme="minorHAnsi"/>
                <w:color w:val="262626"/>
                <w:sz w:val="18"/>
                <w:szCs w:val="18"/>
              </w:rPr>
              <w:t xml:space="preserve">Doprava </w:t>
            </w:r>
            <w:r>
              <w:rPr>
                <w:rFonts w:asciiTheme="minorHAnsi" w:hAnsiTheme="minorHAnsi" w:cstheme="minorHAnsi"/>
                <w:color w:val="262626"/>
                <w:sz w:val="18"/>
                <w:szCs w:val="18"/>
              </w:rPr>
              <w:t>zariadení</w:t>
            </w:r>
            <w:r w:rsidRPr="00E431E0">
              <w:rPr>
                <w:rFonts w:asciiTheme="minorHAnsi" w:hAnsiTheme="minorHAnsi" w:cstheme="minorHAnsi"/>
                <w:color w:val="262626"/>
                <w:sz w:val="18"/>
                <w:szCs w:val="18"/>
              </w:rPr>
              <w:t xml:space="preserve"> na miesto prevádzky</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2718D6AD" w14:textId="77777777" w:rsidR="00C45519" w:rsidRPr="00E431E0" w:rsidRDefault="00C45519" w:rsidP="009B6A9F">
            <w:pPr>
              <w:spacing w:line="276" w:lineRule="auto"/>
              <w:rPr>
                <w:rFonts w:asciiTheme="minorHAnsi" w:hAnsiTheme="minorHAnsi" w:cstheme="minorHAnsi"/>
                <w:color w:val="262626"/>
                <w:sz w:val="18"/>
                <w:szCs w:val="18"/>
              </w:rPr>
            </w:pPr>
          </w:p>
        </w:tc>
      </w:tr>
      <w:tr w:rsidR="00C45519" w:rsidRPr="00E431E0" w14:paraId="73897F15" w14:textId="77777777" w:rsidTr="00C45519">
        <w:tc>
          <w:tcPr>
            <w:tcW w:w="1559" w:type="dxa"/>
            <w:vMerge/>
            <w:tcBorders>
              <w:top w:val="single" w:sz="4" w:space="0" w:color="auto"/>
              <w:left w:val="single" w:sz="4" w:space="0" w:color="auto"/>
              <w:bottom w:val="single" w:sz="4" w:space="0" w:color="auto"/>
              <w:right w:val="single" w:sz="4" w:space="0" w:color="auto"/>
            </w:tcBorders>
            <w:vAlign w:val="center"/>
          </w:tcPr>
          <w:p w14:paraId="67006094" w14:textId="77777777" w:rsidR="00C45519" w:rsidRPr="00E431E0" w:rsidRDefault="00C45519" w:rsidP="009B6A9F">
            <w:pPr>
              <w:spacing w:line="276" w:lineRule="auto"/>
              <w:rPr>
                <w:rFonts w:asciiTheme="minorHAnsi" w:hAnsiTheme="minorHAnsi" w:cstheme="minorHAnsi"/>
                <w:sz w:val="18"/>
                <w:szCs w:val="18"/>
              </w:rPr>
            </w:pPr>
          </w:p>
        </w:tc>
        <w:tc>
          <w:tcPr>
            <w:tcW w:w="5671" w:type="dxa"/>
            <w:gridSpan w:val="5"/>
            <w:tcBorders>
              <w:top w:val="single" w:sz="4" w:space="0" w:color="auto"/>
              <w:left w:val="single" w:sz="4" w:space="0" w:color="auto"/>
              <w:bottom w:val="single" w:sz="4" w:space="0" w:color="auto"/>
              <w:right w:val="single" w:sz="4" w:space="0" w:color="auto"/>
            </w:tcBorders>
            <w:vAlign w:val="center"/>
          </w:tcPr>
          <w:p w14:paraId="14860D12" w14:textId="77777777" w:rsidR="00C45519" w:rsidRPr="00E431E0" w:rsidRDefault="00C45519" w:rsidP="009B6A9F">
            <w:pPr>
              <w:spacing w:line="276" w:lineRule="auto"/>
              <w:rPr>
                <w:rFonts w:asciiTheme="minorHAnsi" w:hAnsiTheme="minorHAnsi" w:cstheme="minorHAnsi"/>
                <w:color w:val="262626"/>
                <w:sz w:val="18"/>
                <w:szCs w:val="18"/>
              </w:rPr>
            </w:pPr>
            <w:r>
              <w:rPr>
                <w:rFonts w:asciiTheme="minorHAnsi" w:hAnsiTheme="minorHAnsi" w:cstheme="minorHAnsi"/>
                <w:color w:val="262626"/>
                <w:sz w:val="18"/>
                <w:szCs w:val="18"/>
              </w:rPr>
              <w:t>Záručná doba min. 24 mesiacov</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0420A5E9" w14:textId="77777777" w:rsidR="00C45519" w:rsidRPr="00E431E0" w:rsidRDefault="00C45519" w:rsidP="009B6A9F">
            <w:pPr>
              <w:spacing w:line="276" w:lineRule="auto"/>
              <w:rPr>
                <w:rFonts w:asciiTheme="minorHAnsi" w:hAnsiTheme="minorHAnsi" w:cstheme="minorHAnsi"/>
                <w:color w:val="262626"/>
                <w:sz w:val="18"/>
                <w:szCs w:val="18"/>
              </w:rPr>
            </w:pPr>
          </w:p>
        </w:tc>
      </w:tr>
      <w:tr w:rsidR="00C45519" w:rsidRPr="00E431E0" w14:paraId="67ACB49D" w14:textId="77777777" w:rsidTr="00C45519">
        <w:trPr>
          <w:trHeight w:val="17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CDD459B" w14:textId="77777777" w:rsidR="00C45519" w:rsidRPr="00E431E0" w:rsidRDefault="00C45519" w:rsidP="009B6A9F">
            <w:pPr>
              <w:spacing w:line="276" w:lineRule="auto"/>
              <w:rPr>
                <w:rFonts w:asciiTheme="minorHAnsi" w:hAnsiTheme="minorHAnsi" w:cstheme="minorHAnsi"/>
                <w:sz w:val="18"/>
                <w:szCs w:val="18"/>
              </w:rPr>
            </w:pPr>
          </w:p>
        </w:tc>
        <w:tc>
          <w:tcPr>
            <w:tcW w:w="5671" w:type="dxa"/>
            <w:gridSpan w:val="5"/>
            <w:tcBorders>
              <w:top w:val="single" w:sz="4" w:space="0" w:color="auto"/>
              <w:left w:val="single" w:sz="4" w:space="0" w:color="auto"/>
              <w:bottom w:val="single" w:sz="4" w:space="0" w:color="auto"/>
              <w:right w:val="single" w:sz="4" w:space="0" w:color="auto"/>
            </w:tcBorders>
            <w:vAlign w:val="center"/>
            <w:hideMark/>
          </w:tcPr>
          <w:p w14:paraId="4FC44A9C" w14:textId="77777777" w:rsidR="00C45519" w:rsidRPr="00E431E0" w:rsidRDefault="00C45519" w:rsidP="009B6A9F">
            <w:pPr>
              <w:spacing w:line="276" w:lineRule="auto"/>
              <w:rPr>
                <w:rFonts w:asciiTheme="minorHAnsi" w:hAnsiTheme="minorHAnsi" w:cstheme="minorHAnsi"/>
                <w:sz w:val="18"/>
                <w:szCs w:val="18"/>
              </w:rPr>
            </w:pPr>
            <w:r>
              <w:rPr>
                <w:rFonts w:asciiTheme="minorHAnsi" w:hAnsiTheme="minorHAnsi" w:cstheme="minorHAnsi"/>
                <w:sz w:val="18"/>
                <w:szCs w:val="18"/>
              </w:rPr>
              <w:t>Implementácia</w:t>
            </w:r>
            <w:r w:rsidRPr="00E431E0">
              <w:rPr>
                <w:rFonts w:asciiTheme="minorHAnsi" w:hAnsiTheme="minorHAnsi" w:cstheme="minorHAnsi"/>
                <w:sz w:val="18"/>
                <w:szCs w:val="18"/>
              </w:rPr>
              <w:t xml:space="preserve"> s uvedením do prevádzky</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1D2676EA" w14:textId="77777777" w:rsidR="00C45519" w:rsidRPr="00E431E0" w:rsidRDefault="00C45519" w:rsidP="009B6A9F">
            <w:pPr>
              <w:spacing w:line="276" w:lineRule="auto"/>
              <w:rPr>
                <w:rFonts w:asciiTheme="minorHAnsi" w:hAnsiTheme="minorHAnsi" w:cstheme="minorHAnsi"/>
                <w:sz w:val="18"/>
                <w:szCs w:val="18"/>
              </w:rPr>
            </w:pPr>
          </w:p>
        </w:tc>
      </w:tr>
    </w:tbl>
    <w:p w14:paraId="3506AE76" w14:textId="5649F851" w:rsidR="004D5318" w:rsidRDefault="004D5318" w:rsidP="009B6A9F">
      <w:pPr>
        <w:spacing w:line="276" w:lineRule="auto"/>
        <w:rPr>
          <w:rFonts w:ascii="Times New Roman" w:hAnsi="Times New Roman"/>
          <w:i/>
          <w:iCs/>
        </w:rPr>
      </w:pPr>
    </w:p>
    <w:p w14:paraId="6EC81AF5" w14:textId="0DBF198D" w:rsidR="00076C42" w:rsidRDefault="00076C42" w:rsidP="009B6A9F">
      <w:pPr>
        <w:spacing w:line="276" w:lineRule="auto"/>
        <w:rPr>
          <w:rFonts w:ascii="Times New Roman" w:hAnsi="Times New Roman"/>
          <w:i/>
          <w:iCs/>
        </w:rPr>
      </w:pPr>
    </w:p>
    <w:p w14:paraId="7743E31A" w14:textId="026C5515" w:rsidR="00076C42" w:rsidRDefault="00076C42" w:rsidP="009B6A9F">
      <w:pPr>
        <w:spacing w:line="276" w:lineRule="auto"/>
        <w:rPr>
          <w:rFonts w:ascii="Times New Roman" w:hAnsi="Times New Roman"/>
          <w:i/>
          <w:iCs/>
        </w:rPr>
      </w:pPr>
    </w:p>
    <w:p w14:paraId="1108CB31" w14:textId="1967D200" w:rsidR="00076C42" w:rsidRDefault="00076C42" w:rsidP="009B6A9F">
      <w:pPr>
        <w:spacing w:line="276" w:lineRule="auto"/>
        <w:rPr>
          <w:rFonts w:ascii="Times New Roman" w:hAnsi="Times New Roman"/>
          <w:i/>
          <w:iCs/>
        </w:rPr>
      </w:pPr>
    </w:p>
    <w:p w14:paraId="3EF00126" w14:textId="1868DCA8" w:rsidR="00076C42" w:rsidRDefault="00076C42" w:rsidP="009B6A9F">
      <w:pPr>
        <w:spacing w:line="276" w:lineRule="auto"/>
        <w:rPr>
          <w:rFonts w:ascii="Times New Roman" w:hAnsi="Times New Roman"/>
          <w:i/>
          <w:iCs/>
        </w:rPr>
      </w:pPr>
    </w:p>
    <w:p w14:paraId="09E5E84F" w14:textId="540DD8EB" w:rsidR="00076C42" w:rsidRDefault="00076C42" w:rsidP="009B6A9F">
      <w:pPr>
        <w:spacing w:line="276" w:lineRule="auto"/>
        <w:rPr>
          <w:rFonts w:ascii="Times New Roman" w:hAnsi="Times New Roman"/>
          <w:i/>
          <w:iCs/>
        </w:rPr>
      </w:pPr>
    </w:p>
    <w:p w14:paraId="32478E62" w14:textId="7E2E055D" w:rsidR="00076C42" w:rsidRDefault="00076C42" w:rsidP="009B6A9F">
      <w:pPr>
        <w:spacing w:line="276" w:lineRule="auto"/>
        <w:rPr>
          <w:rFonts w:ascii="Times New Roman" w:hAnsi="Times New Roman"/>
          <w:i/>
          <w:iCs/>
        </w:rPr>
      </w:pPr>
    </w:p>
    <w:p w14:paraId="4690B0BA" w14:textId="37D8B7CC" w:rsidR="00076C42" w:rsidRDefault="00076C42" w:rsidP="009B6A9F">
      <w:pPr>
        <w:spacing w:line="276" w:lineRule="auto"/>
        <w:rPr>
          <w:rFonts w:ascii="Times New Roman" w:hAnsi="Times New Roman"/>
          <w:i/>
          <w:iCs/>
        </w:rPr>
      </w:pPr>
    </w:p>
    <w:p w14:paraId="100FD9FD" w14:textId="4B2A8052" w:rsidR="00076C42" w:rsidRDefault="00076C42" w:rsidP="009B6A9F">
      <w:pPr>
        <w:spacing w:line="276" w:lineRule="auto"/>
        <w:rPr>
          <w:rFonts w:ascii="Times New Roman" w:hAnsi="Times New Roman"/>
          <w:i/>
          <w:iCs/>
        </w:rPr>
      </w:pPr>
    </w:p>
    <w:p w14:paraId="3889B995" w14:textId="16A16345" w:rsidR="00076C42" w:rsidRDefault="00076C42" w:rsidP="009B6A9F">
      <w:pPr>
        <w:spacing w:line="276" w:lineRule="auto"/>
        <w:rPr>
          <w:rFonts w:ascii="Times New Roman" w:hAnsi="Times New Roman"/>
          <w:i/>
          <w:iCs/>
        </w:rPr>
      </w:pPr>
    </w:p>
    <w:p w14:paraId="486A1540" w14:textId="28BE0128" w:rsidR="00076C42" w:rsidRDefault="00076C42" w:rsidP="009B6A9F">
      <w:pPr>
        <w:spacing w:line="276" w:lineRule="auto"/>
        <w:rPr>
          <w:rFonts w:ascii="Times New Roman" w:hAnsi="Times New Roman"/>
          <w:i/>
          <w:iCs/>
        </w:rPr>
      </w:pPr>
    </w:p>
    <w:p w14:paraId="1C3F2B42" w14:textId="3E6B40A5" w:rsidR="00076C42" w:rsidRDefault="00076C42" w:rsidP="009B6A9F">
      <w:pPr>
        <w:spacing w:line="276" w:lineRule="auto"/>
        <w:rPr>
          <w:rFonts w:ascii="Times New Roman" w:hAnsi="Times New Roman"/>
          <w:i/>
          <w:iCs/>
        </w:rPr>
      </w:pPr>
    </w:p>
    <w:p w14:paraId="339BC03A" w14:textId="792A3314" w:rsidR="00076C42" w:rsidRDefault="00076C42" w:rsidP="009B6A9F">
      <w:pPr>
        <w:spacing w:line="276" w:lineRule="auto"/>
        <w:rPr>
          <w:rFonts w:ascii="Times New Roman" w:hAnsi="Times New Roman"/>
          <w:i/>
          <w:iCs/>
        </w:rPr>
      </w:pPr>
    </w:p>
    <w:p w14:paraId="62F68771" w14:textId="26B6D996" w:rsidR="00076C42" w:rsidRDefault="00076C42" w:rsidP="009B6A9F">
      <w:pPr>
        <w:spacing w:line="276" w:lineRule="auto"/>
        <w:rPr>
          <w:rFonts w:ascii="Times New Roman" w:hAnsi="Times New Roman"/>
          <w:i/>
          <w:iCs/>
        </w:rPr>
      </w:pPr>
    </w:p>
    <w:p w14:paraId="4FC619AC" w14:textId="7DD3AE94" w:rsidR="00076C42" w:rsidRDefault="00076C42" w:rsidP="009B6A9F">
      <w:pPr>
        <w:spacing w:line="276" w:lineRule="auto"/>
        <w:rPr>
          <w:rFonts w:ascii="Times New Roman" w:hAnsi="Times New Roman"/>
          <w:i/>
          <w:iCs/>
        </w:rPr>
      </w:pPr>
    </w:p>
    <w:p w14:paraId="3CDD4E77" w14:textId="1117F7E3" w:rsidR="00076C42" w:rsidRDefault="00076C42" w:rsidP="009B6A9F">
      <w:pPr>
        <w:spacing w:line="276" w:lineRule="auto"/>
        <w:rPr>
          <w:rFonts w:ascii="Times New Roman" w:hAnsi="Times New Roman"/>
          <w:i/>
          <w:iCs/>
        </w:rPr>
      </w:pPr>
    </w:p>
    <w:p w14:paraId="5F8D6BF8" w14:textId="4F740540" w:rsidR="00076C42" w:rsidRDefault="00076C42" w:rsidP="009B6A9F">
      <w:pPr>
        <w:spacing w:line="276" w:lineRule="auto"/>
        <w:rPr>
          <w:rFonts w:ascii="Times New Roman" w:hAnsi="Times New Roman"/>
          <w:i/>
          <w:iCs/>
        </w:rPr>
      </w:pPr>
    </w:p>
    <w:p w14:paraId="30FA4144" w14:textId="0BA69F74" w:rsidR="00076C42" w:rsidRDefault="00076C42" w:rsidP="009B6A9F">
      <w:pPr>
        <w:spacing w:line="276" w:lineRule="auto"/>
        <w:rPr>
          <w:rFonts w:ascii="Times New Roman" w:hAnsi="Times New Roman"/>
          <w:i/>
          <w:iCs/>
        </w:rPr>
      </w:pPr>
    </w:p>
    <w:p w14:paraId="123FDF23" w14:textId="37600BD2" w:rsidR="00076C42" w:rsidRDefault="00076C42" w:rsidP="009B6A9F">
      <w:pPr>
        <w:spacing w:line="276" w:lineRule="auto"/>
        <w:rPr>
          <w:rFonts w:ascii="Times New Roman" w:hAnsi="Times New Roman"/>
          <w:i/>
          <w:iCs/>
        </w:rPr>
      </w:pPr>
    </w:p>
    <w:p w14:paraId="7AB2436A" w14:textId="23D12854" w:rsidR="00076C42" w:rsidRDefault="00076C42" w:rsidP="009B6A9F">
      <w:pPr>
        <w:spacing w:line="276" w:lineRule="auto"/>
        <w:rPr>
          <w:rFonts w:ascii="Times New Roman" w:hAnsi="Times New Roman"/>
          <w:i/>
          <w:iCs/>
        </w:rPr>
      </w:pPr>
    </w:p>
    <w:p w14:paraId="2A04EADF" w14:textId="19B32403" w:rsidR="00076C42" w:rsidRDefault="00076C42" w:rsidP="009B6A9F">
      <w:pPr>
        <w:spacing w:line="276" w:lineRule="auto"/>
        <w:rPr>
          <w:rFonts w:ascii="Times New Roman" w:hAnsi="Times New Roman"/>
          <w:i/>
          <w:iCs/>
        </w:rPr>
      </w:pPr>
    </w:p>
    <w:p w14:paraId="08794702" w14:textId="2FA5C8E1" w:rsidR="00076C42" w:rsidRDefault="00076C42" w:rsidP="009B6A9F">
      <w:pPr>
        <w:spacing w:line="276" w:lineRule="auto"/>
        <w:rPr>
          <w:rFonts w:ascii="Times New Roman" w:hAnsi="Times New Roman"/>
          <w:i/>
          <w:iCs/>
        </w:rPr>
      </w:pPr>
    </w:p>
    <w:p w14:paraId="06183F93" w14:textId="6B4BAA17" w:rsidR="00076C42" w:rsidRDefault="00076C42" w:rsidP="009B6A9F">
      <w:pPr>
        <w:spacing w:line="276" w:lineRule="auto"/>
        <w:rPr>
          <w:rFonts w:ascii="Times New Roman" w:hAnsi="Times New Roman"/>
          <w:i/>
          <w:iCs/>
        </w:rPr>
      </w:pPr>
    </w:p>
    <w:p w14:paraId="50C91D54" w14:textId="4E770BC9" w:rsidR="00076C42" w:rsidRDefault="00076C42" w:rsidP="009B6A9F">
      <w:pPr>
        <w:spacing w:line="276" w:lineRule="auto"/>
        <w:rPr>
          <w:rFonts w:ascii="Times New Roman" w:hAnsi="Times New Roman"/>
          <w:i/>
          <w:iCs/>
        </w:rPr>
      </w:pPr>
    </w:p>
    <w:p w14:paraId="480C09EB" w14:textId="10E5456E" w:rsidR="00076C42" w:rsidRDefault="00076C42" w:rsidP="009B6A9F">
      <w:pPr>
        <w:spacing w:line="276" w:lineRule="auto"/>
        <w:rPr>
          <w:rFonts w:ascii="Times New Roman" w:hAnsi="Times New Roman"/>
          <w:i/>
          <w:iCs/>
        </w:rPr>
      </w:pPr>
    </w:p>
    <w:p w14:paraId="46A54442" w14:textId="4D3873C3" w:rsidR="00076C42" w:rsidRDefault="00076C42" w:rsidP="009B6A9F">
      <w:pPr>
        <w:spacing w:line="276" w:lineRule="auto"/>
        <w:rPr>
          <w:rFonts w:ascii="Times New Roman" w:hAnsi="Times New Roman"/>
          <w:i/>
          <w:iCs/>
        </w:rPr>
      </w:pPr>
    </w:p>
    <w:p w14:paraId="09BDED3D" w14:textId="5642F821" w:rsidR="00076C42" w:rsidRDefault="00076C42" w:rsidP="009B6A9F">
      <w:pPr>
        <w:spacing w:line="276" w:lineRule="auto"/>
        <w:rPr>
          <w:rFonts w:ascii="Times New Roman" w:hAnsi="Times New Roman"/>
          <w:i/>
          <w:iCs/>
        </w:rPr>
      </w:pPr>
    </w:p>
    <w:p w14:paraId="6235E1F4" w14:textId="482A30EC" w:rsidR="00076C42" w:rsidRDefault="00076C42" w:rsidP="009B6A9F">
      <w:pPr>
        <w:spacing w:line="276" w:lineRule="auto"/>
        <w:rPr>
          <w:rFonts w:ascii="Times New Roman" w:hAnsi="Times New Roman"/>
          <w:i/>
          <w:iCs/>
        </w:rPr>
      </w:pPr>
    </w:p>
    <w:p w14:paraId="15A39B10" w14:textId="408079AC" w:rsidR="00076C42" w:rsidRDefault="00076C42" w:rsidP="009B6A9F">
      <w:pPr>
        <w:spacing w:line="276" w:lineRule="auto"/>
        <w:rPr>
          <w:rFonts w:ascii="Times New Roman" w:hAnsi="Times New Roman"/>
          <w:i/>
          <w:iCs/>
        </w:rPr>
      </w:pPr>
    </w:p>
    <w:p w14:paraId="1BC8928E" w14:textId="78AB079B" w:rsidR="00076C42" w:rsidRDefault="00076C42" w:rsidP="009B6A9F">
      <w:pPr>
        <w:spacing w:line="276" w:lineRule="auto"/>
        <w:rPr>
          <w:rFonts w:ascii="Times New Roman" w:hAnsi="Times New Roman"/>
          <w:i/>
          <w:iCs/>
        </w:rPr>
      </w:pPr>
    </w:p>
    <w:p w14:paraId="544FC416" w14:textId="132266B9" w:rsidR="00076C42" w:rsidRDefault="00076C42" w:rsidP="009B6A9F">
      <w:pPr>
        <w:spacing w:line="276" w:lineRule="auto"/>
        <w:rPr>
          <w:rFonts w:ascii="Times New Roman" w:hAnsi="Times New Roman"/>
          <w:i/>
          <w:iCs/>
        </w:rPr>
      </w:pPr>
    </w:p>
    <w:p w14:paraId="29CB7BCF" w14:textId="7E597B4D" w:rsidR="00076C42" w:rsidRDefault="00076C42" w:rsidP="009B6A9F">
      <w:pPr>
        <w:spacing w:line="276" w:lineRule="auto"/>
        <w:rPr>
          <w:rFonts w:ascii="Times New Roman" w:hAnsi="Times New Roman"/>
          <w:i/>
          <w:iCs/>
        </w:rPr>
      </w:pPr>
    </w:p>
    <w:p w14:paraId="49DC47A3" w14:textId="22B50C10" w:rsidR="00076C42" w:rsidRDefault="00076C42" w:rsidP="009B6A9F">
      <w:pPr>
        <w:spacing w:line="276" w:lineRule="auto"/>
        <w:rPr>
          <w:rFonts w:ascii="Times New Roman" w:hAnsi="Times New Roman"/>
          <w:i/>
          <w:iCs/>
        </w:rPr>
      </w:pPr>
    </w:p>
    <w:p w14:paraId="169C7F1B" w14:textId="0CC4F89E" w:rsidR="00076C42" w:rsidRDefault="00076C42" w:rsidP="009B6A9F">
      <w:pPr>
        <w:spacing w:line="276" w:lineRule="auto"/>
        <w:rPr>
          <w:rFonts w:ascii="Times New Roman" w:hAnsi="Times New Roman"/>
          <w:i/>
          <w:iCs/>
        </w:rPr>
      </w:pPr>
    </w:p>
    <w:p w14:paraId="7B8275A6" w14:textId="56E8609B" w:rsidR="00076C42" w:rsidRDefault="00076C42" w:rsidP="009B6A9F">
      <w:pPr>
        <w:spacing w:line="276" w:lineRule="auto"/>
        <w:rPr>
          <w:rFonts w:ascii="Times New Roman" w:hAnsi="Times New Roman"/>
          <w:i/>
          <w:iCs/>
        </w:rPr>
      </w:pPr>
    </w:p>
    <w:p w14:paraId="2BCF0B87" w14:textId="40F9FF21" w:rsidR="00076C42" w:rsidRDefault="00076C42" w:rsidP="009B6A9F">
      <w:pPr>
        <w:spacing w:line="276" w:lineRule="auto"/>
        <w:rPr>
          <w:rFonts w:ascii="Times New Roman" w:hAnsi="Times New Roman"/>
          <w:i/>
          <w:iCs/>
        </w:rPr>
      </w:pPr>
    </w:p>
    <w:p w14:paraId="51BD5A99" w14:textId="68496F9A" w:rsidR="00076C42" w:rsidRDefault="00076C42" w:rsidP="009B6A9F">
      <w:pPr>
        <w:spacing w:line="276" w:lineRule="auto"/>
        <w:rPr>
          <w:rFonts w:ascii="Times New Roman" w:hAnsi="Times New Roman"/>
          <w:i/>
          <w:iCs/>
        </w:rPr>
      </w:pPr>
    </w:p>
    <w:p w14:paraId="644B66D9" w14:textId="3BB56EFF" w:rsidR="00076C42" w:rsidRDefault="00076C42" w:rsidP="009B6A9F">
      <w:pPr>
        <w:spacing w:line="276" w:lineRule="auto"/>
        <w:rPr>
          <w:rFonts w:ascii="Times New Roman" w:hAnsi="Times New Roman"/>
          <w:i/>
          <w:iCs/>
        </w:rPr>
      </w:pPr>
    </w:p>
    <w:p w14:paraId="3A6FF026" w14:textId="735CAE87" w:rsidR="00076C42" w:rsidRDefault="00076C42" w:rsidP="009B6A9F">
      <w:pPr>
        <w:spacing w:line="276" w:lineRule="auto"/>
        <w:rPr>
          <w:rFonts w:ascii="Times New Roman" w:hAnsi="Times New Roman"/>
          <w:i/>
          <w:iCs/>
        </w:rPr>
      </w:pPr>
    </w:p>
    <w:p w14:paraId="45A0713F" w14:textId="37254FA2" w:rsidR="00076C42" w:rsidRDefault="00076C42" w:rsidP="009B6A9F">
      <w:pPr>
        <w:spacing w:line="276" w:lineRule="auto"/>
        <w:rPr>
          <w:rFonts w:ascii="Times New Roman" w:hAnsi="Times New Roman"/>
          <w:i/>
          <w:iCs/>
        </w:rPr>
      </w:pPr>
    </w:p>
    <w:p w14:paraId="2D6CDA36" w14:textId="43FC13B9" w:rsidR="00076C42" w:rsidRDefault="00076C42" w:rsidP="009B6A9F">
      <w:pPr>
        <w:spacing w:line="276" w:lineRule="auto"/>
        <w:rPr>
          <w:rFonts w:ascii="Times New Roman" w:hAnsi="Times New Roman"/>
          <w:i/>
          <w:iCs/>
        </w:rPr>
      </w:pPr>
    </w:p>
    <w:p w14:paraId="388D6C56" w14:textId="2481E7B3" w:rsidR="00076C42" w:rsidRDefault="00076C42" w:rsidP="009B6A9F">
      <w:pPr>
        <w:spacing w:line="276" w:lineRule="auto"/>
        <w:rPr>
          <w:rFonts w:ascii="Times New Roman" w:hAnsi="Times New Roman"/>
          <w:i/>
          <w:iCs/>
        </w:rPr>
      </w:pPr>
    </w:p>
    <w:p w14:paraId="26A28A4E" w14:textId="44A0A8BA" w:rsidR="00076C42" w:rsidRDefault="00076C42" w:rsidP="009B6A9F">
      <w:pPr>
        <w:spacing w:line="276" w:lineRule="auto"/>
        <w:rPr>
          <w:rFonts w:ascii="Times New Roman" w:hAnsi="Times New Roman"/>
          <w:i/>
          <w:iCs/>
        </w:rPr>
      </w:pPr>
    </w:p>
    <w:p w14:paraId="5D04EE3C" w14:textId="1650BA07" w:rsidR="00076C42" w:rsidRDefault="00076C42" w:rsidP="00076C42">
      <w:pPr>
        <w:spacing w:line="276" w:lineRule="auto"/>
        <w:jc w:val="right"/>
        <w:rPr>
          <w:rFonts w:ascii="Times New Roman" w:hAnsi="Times New Roman"/>
          <w:szCs w:val="22"/>
        </w:rPr>
      </w:pPr>
      <w:r w:rsidRPr="00076C42">
        <w:rPr>
          <w:rFonts w:ascii="Times New Roman" w:hAnsi="Times New Roman"/>
          <w:b/>
          <w:bCs/>
          <w:szCs w:val="22"/>
        </w:rPr>
        <w:t>Príloha č. 2 Zmluvy</w:t>
      </w:r>
      <w:r>
        <w:rPr>
          <w:rFonts w:ascii="Times New Roman" w:hAnsi="Times New Roman"/>
          <w:szCs w:val="22"/>
        </w:rPr>
        <w:t xml:space="preserve"> </w:t>
      </w:r>
      <w:r w:rsidRPr="00094363">
        <w:rPr>
          <w:rFonts w:ascii="Times New Roman" w:hAnsi="Times New Roman"/>
          <w:szCs w:val="22"/>
        </w:rPr>
        <w:t>–</w:t>
      </w:r>
      <w:r>
        <w:rPr>
          <w:rFonts w:ascii="Times New Roman" w:hAnsi="Times New Roman"/>
          <w:szCs w:val="22"/>
        </w:rPr>
        <w:t xml:space="preserve"> Subdodávatelia </w:t>
      </w:r>
    </w:p>
    <w:p w14:paraId="6275D1F7" w14:textId="77777777" w:rsidR="00076C42" w:rsidRPr="00094363" w:rsidRDefault="00076C42" w:rsidP="00076C42">
      <w:pPr>
        <w:spacing w:line="276" w:lineRule="auto"/>
        <w:jc w:val="right"/>
        <w:rPr>
          <w:rFonts w:ascii="Times New Roman" w:hAnsi="Times New Roman"/>
          <w:i/>
          <w:iCs/>
        </w:rPr>
      </w:pPr>
    </w:p>
    <w:sectPr w:rsidR="00076C42" w:rsidRPr="0009436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3D26C" w14:textId="77777777" w:rsidR="001439FE" w:rsidRDefault="001439FE" w:rsidP="001A02D9">
      <w:r>
        <w:separator/>
      </w:r>
    </w:p>
  </w:endnote>
  <w:endnote w:type="continuationSeparator" w:id="0">
    <w:p w14:paraId="33C42AB9" w14:textId="77777777" w:rsidR="001439FE" w:rsidRDefault="001439FE" w:rsidP="001A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94A27" w14:textId="77777777" w:rsidR="001439FE" w:rsidRDefault="001439FE" w:rsidP="001A02D9">
      <w:r>
        <w:separator/>
      </w:r>
    </w:p>
  </w:footnote>
  <w:footnote w:type="continuationSeparator" w:id="0">
    <w:p w14:paraId="1EBFDF3E" w14:textId="77777777" w:rsidR="001439FE" w:rsidRDefault="001439FE" w:rsidP="001A0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41A9A" w14:textId="6C957225" w:rsidR="00BD7D1A" w:rsidRPr="001A02D9" w:rsidRDefault="00BD7D1A" w:rsidP="001A02D9">
    <w:pPr>
      <w:pStyle w:val="Hlavika"/>
      <w:jc w:val="right"/>
      <w:rPr>
        <w:lang w:val="sk-SK"/>
      </w:rPr>
    </w:pPr>
    <w:r>
      <w:rPr>
        <w:lang w:val="sk-SK"/>
      </w:rPr>
      <w:t>Príloha č. 3 Výzvy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D97"/>
    <w:multiLevelType w:val="multilevel"/>
    <w:tmpl w:val="1808451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44752EB"/>
    <w:multiLevelType w:val="multilevel"/>
    <w:tmpl w:val="8A5C6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6512F"/>
    <w:multiLevelType w:val="multilevel"/>
    <w:tmpl w:val="66729B1E"/>
    <w:lvl w:ilvl="0">
      <w:start w:val="5"/>
      <w:numFmt w:val="decimal"/>
      <w:lvlText w:val="%1."/>
      <w:lvlJc w:val="left"/>
      <w:pPr>
        <w:ind w:left="360" w:hanging="360"/>
      </w:pPr>
      <w:rPr>
        <w:rFonts w:ascii="TimesNewRomanPSMT" w:hAnsi="TimesNewRomanPSMT" w:hint="default"/>
        <w:sz w:val="20"/>
      </w:rPr>
    </w:lvl>
    <w:lvl w:ilvl="1">
      <w:start w:val="1"/>
      <w:numFmt w:val="decimal"/>
      <w:lvlText w:val="%1.%2."/>
      <w:lvlJc w:val="left"/>
      <w:pPr>
        <w:ind w:left="720" w:hanging="360"/>
      </w:pPr>
      <w:rPr>
        <w:rFonts w:ascii="TimesNewRomanPSMT" w:hAnsi="TimesNewRomanPSMT" w:hint="default"/>
        <w:sz w:val="22"/>
        <w:szCs w:val="22"/>
      </w:rPr>
    </w:lvl>
    <w:lvl w:ilvl="2">
      <w:start w:val="1"/>
      <w:numFmt w:val="decimal"/>
      <w:lvlText w:val="%1.%2.%3."/>
      <w:lvlJc w:val="left"/>
      <w:pPr>
        <w:ind w:left="1440" w:hanging="720"/>
      </w:pPr>
      <w:rPr>
        <w:rFonts w:ascii="TimesNewRomanPSMT" w:hAnsi="TimesNewRomanPSMT" w:hint="default"/>
        <w:sz w:val="20"/>
      </w:rPr>
    </w:lvl>
    <w:lvl w:ilvl="3">
      <w:start w:val="1"/>
      <w:numFmt w:val="decimal"/>
      <w:lvlText w:val="%1.%2.%3.%4."/>
      <w:lvlJc w:val="left"/>
      <w:pPr>
        <w:ind w:left="1800" w:hanging="720"/>
      </w:pPr>
      <w:rPr>
        <w:rFonts w:ascii="TimesNewRomanPSMT" w:hAnsi="TimesNewRomanPSMT" w:hint="default"/>
        <w:sz w:val="20"/>
      </w:rPr>
    </w:lvl>
    <w:lvl w:ilvl="4">
      <w:start w:val="1"/>
      <w:numFmt w:val="decimal"/>
      <w:lvlText w:val="%1.%2.%3.%4.%5."/>
      <w:lvlJc w:val="left"/>
      <w:pPr>
        <w:ind w:left="2520" w:hanging="1080"/>
      </w:pPr>
      <w:rPr>
        <w:rFonts w:ascii="TimesNewRomanPSMT" w:hAnsi="TimesNewRomanPSMT" w:hint="default"/>
        <w:sz w:val="20"/>
      </w:rPr>
    </w:lvl>
    <w:lvl w:ilvl="5">
      <w:start w:val="1"/>
      <w:numFmt w:val="decimal"/>
      <w:lvlText w:val="%1.%2.%3.%4.%5.%6."/>
      <w:lvlJc w:val="left"/>
      <w:pPr>
        <w:ind w:left="2880" w:hanging="1080"/>
      </w:pPr>
      <w:rPr>
        <w:rFonts w:ascii="TimesNewRomanPSMT" w:hAnsi="TimesNewRomanPSMT" w:hint="default"/>
        <w:sz w:val="20"/>
      </w:rPr>
    </w:lvl>
    <w:lvl w:ilvl="6">
      <w:start w:val="1"/>
      <w:numFmt w:val="decimal"/>
      <w:lvlText w:val="%1.%2.%3.%4.%5.%6.%7."/>
      <w:lvlJc w:val="left"/>
      <w:pPr>
        <w:ind w:left="3600" w:hanging="1440"/>
      </w:pPr>
      <w:rPr>
        <w:rFonts w:ascii="TimesNewRomanPSMT" w:hAnsi="TimesNewRomanPSMT" w:hint="default"/>
        <w:sz w:val="20"/>
      </w:rPr>
    </w:lvl>
    <w:lvl w:ilvl="7">
      <w:start w:val="1"/>
      <w:numFmt w:val="decimal"/>
      <w:lvlText w:val="%1.%2.%3.%4.%5.%6.%7.%8."/>
      <w:lvlJc w:val="left"/>
      <w:pPr>
        <w:ind w:left="3960" w:hanging="1440"/>
      </w:pPr>
      <w:rPr>
        <w:rFonts w:ascii="TimesNewRomanPSMT" w:hAnsi="TimesNewRomanPSMT" w:hint="default"/>
        <w:sz w:val="20"/>
      </w:rPr>
    </w:lvl>
    <w:lvl w:ilvl="8">
      <w:start w:val="1"/>
      <w:numFmt w:val="decimal"/>
      <w:lvlText w:val="%1.%2.%3.%4.%5.%6.%7.%8.%9."/>
      <w:lvlJc w:val="left"/>
      <w:pPr>
        <w:ind w:left="4680" w:hanging="1800"/>
      </w:pPr>
      <w:rPr>
        <w:rFonts w:ascii="TimesNewRomanPSMT" w:hAnsi="TimesNewRomanPSMT" w:hint="default"/>
        <w:sz w:val="20"/>
      </w:rPr>
    </w:lvl>
  </w:abstractNum>
  <w:abstractNum w:abstractNumId="3" w15:restartNumberingAfterBreak="0">
    <w:nsid w:val="07AE48FF"/>
    <w:multiLevelType w:val="multilevel"/>
    <w:tmpl w:val="492A1CC0"/>
    <w:lvl w:ilvl="0">
      <w:start w:val="13"/>
      <w:numFmt w:val="decimal"/>
      <w:lvlText w:val="%1."/>
      <w:lvlJc w:val="left"/>
      <w:pPr>
        <w:ind w:left="440" w:hanging="440"/>
      </w:pPr>
      <w:rPr>
        <w:rFonts w:hint="default"/>
        <w:b/>
      </w:rPr>
    </w:lvl>
    <w:lvl w:ilvl="1">
      <w:start w:val="1"/>
      <w:numFmt w:val="decimal"/>
      <w:lvlText w:val="%1.%2."/>
      <w:lvlJc w:val="left"/>
      <w:pPr>
        <w:ind w:left="440" w:hanging="440"/>
      </w:pPr>
      <w:rPr>
        <w:rFonts w:hint="default"/>
        <w:b w:val="0"/>
        <w:bCs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8CE76C0"/>
    <w:multiLevelType w:val="multilevel"/>
    <w:tmpl w:val="22126F6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0066C0"/>
    <w:multiLevelType w:val="multilevel"/>
    <w:tmpl w:val="DFE015B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BFA35B5"/>
    <w:multiLevelType w:val="hybridMultilevel"/>
    <w:tmpl w:val="50C058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333813"/>
    <w:multiLevelType w:val="hybridMultilevel"/>
    <w:tmpl w:val="61DA4370"/>
    <w:lvl w:ilvl="0" w:tplc="D6A61A7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C0E75DA"/>
    <w:multiLevelType w:val="multilevel"/>
    <w:tmpl w:val="B1080120"/>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7F36F0"/>
    <w:multiLevelType w:val="multilevel"/>
    <w:tmpl w:val="AFAE29C0"/>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0" w15:restartNumberingAfterBreak="0">
    <w:nsid w:val="24F51467"/>
    <w:multiLevelType w:val="multilevel"/>
    <w:tmpl w:val="8ABE171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BC4521"/>
    <w:multiLevelType w:val="multilevel"/>
    <w:tmpl w:val="041B001D"/>
    <w:styleLink w:val="t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CE09FA"/>
    <w:multiLevelType w:val="multilevel"/>
    <w:tmpl w:val="6B44751A"/>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5F5D97"/>
    <w:multiLevelType w:val="multilevel"/>
    <w:tmpl w:val="79F87EC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0C3568F"/>
    <w:multiLevelType w:val="multilevel"/>
    <w:tmpl w:val="A0183862"/>
    <w:lvl w:ilvl="0">
      <w:start w:val="1"/>
      <w:numFmt w:val="upperRoman"/>
      <w:pStyle w:val="Nadpis1"/>
      <w:suff w:val="space"/>
      <w:lvlText w:val="%1."/>
      <w:lvlJc w:val="left"/>
      <w:pPr>
        <w:ind w:left="0" w:firstLine="0"/>
      </w:pPr>
      <w:rPr>
        <w:rFonts w:ascii="Calibri" w:hAnsi="Calibri" w:hint="default"/>
        <w:b/>
        <w:color w:val="auto"/>
        <w:sz w:val="22"/>
      </w:rPr>
    </w:lvl>
    <w:lvl w:ilvl="1">
      <w:start w:val="1"/>
      <w:numFmt w:val="decimal"/>
      <w:isLgl/>
      <w:lvlText w:val="%1.%2"/>
      <w:lvlJc w:val="left"/>
      <w:pPr>
        <w:tabs>
          <w:tab w:val="num" w:pos="624"/>
        </w:tabs>
        <w:ind w:left="624" w:hanging="624"/>
      </w:pPr>
      <w:rPr>
        <w:rFonts w:ascii="Calibri" w:hAnsi="Calibri" w:hint="default"/>
        <w:b w:val="0"/>
        <w:color w:val="auto"/>
        <w:sz w:val="22"/>
      </w:rPr>
    </w:lvl>
    <w:lvl w:ilvl="2">
      <w:start w:val="1"/>
      <w:numFmt w:val="decimal"/>
      <w:isLgl/>
      <w:lvlText w:val="%1.%2.%3"/>
      <w:lvlJc w:val="left"/>
      <w:pPr>
        <w:tabs>
          <w:tab w:val="num" w:pos="1418"/>
        </w:tabs>
        <w:ind w:left="1418" w:hanging="794"/>
      </w:pPr>
      <w:rPr>
        <w:rFonts w:ascii="Calibri" w:hAnsi="Calibri" w:hint="default"/>
        <w:b w:val="0"/>
        <w:color w:val="auto"/>
        <w:sz w:val="22"/>
      </w:rPr>
    </w:lvl>
    <w:lvl w:ilvl="3">
      <w:start w:val="1"/>
      <w:numFmt w:val="decimal"/>
      <w:isLgl/>
      <w:lvlText w:val="%1.%2.%3.%4"/>
      <w:lvlJc w:val="left"/>
      <w:pPr>
        <w:tabs>
          <w:tab w:val="num" w:pos="2410"/>
        </w:tabs>
        <w:ind w:left="2410" w:hanging="992"/>
      </w:pPr>
      <w:rPr>
        <w:rFonts w:ascii="Calibri" w:hAnsi="Calibri" w:hint="default"/>
        <w:b w:val="0"/>
        <w:color w:val="auto"/>
        <w:sz w:val="22"/>
      </w:rPr>
    </w:lvl>
    <w:lvl w:ilvl="4">
      <w:start w:val="1"/>
      <w:numFmt w:val="decimal"/>
      <w:isLgl/>
      <w:lvlText w:val="%1.%2.%3.%4.%5"/>
      <w:lvlJc w:val="left"/>
      <w:pPr>
        <w:tabs>
          <w:tab w:val="num" w:pos="3402"/>
        </w:tabs>
        <w:ind w:left="3402" w:hanging="992"/>
      </w:pPr>
      <w:rPr>
        <w:rFonts w:ascii="Calibri" w:hAnsi="Calibri" w:hint="default"/>
        <w:color w:val="auto"/>
        <w:sz w:val="22"/>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31011D6D"/>
    <w:multiLevelType w:val="multilevel"/>
    <w:tmpl w:val="4FA6E8E2"/>
    <w:lvl w:ilvl="0">
      <w:start w:val="15"/>
      <w:numFmt w:val="decimal"/>
      <w:lvlText w:val="%1."/>
      <w:lvlJc w:val="left"/>
      <w:pPr>
        <w:ind w:left="400" w:hanging="400"/>
      </w:pPr>
      <w:rPr>
        <w:rFonts w:hint="default"/>
      </w:rPr>
    </w:lvl>
    <w:lvl w:ilvl="1">
      <w:start w:val="1"/>
      <w:numFmt w:val="decimal"/>
      <w:lvlText w:val="%1.%2."/>
      <w:lvlJc w:val="left"/>
      <w:pPr>
        <w:ind w:left="826" w:hanging="40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3720" w:hanging="108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4960" w:hanging="1440"/>
      </w:pPr>
      <w:rPr>
        <w:rFonts w:hint="default"/>
      </w:rPr>
    </w:lvl>
  </w:abstractNum>
  <w:abstractNum w:abstractNumId="16" w15:restartNumberingAfterBreak="0">
    <w:nsid w:val="3517668B"/>
    <w:multiLevelType w:val="multilevel"/>
    <w:tmpl w:val="99E6A306"/>
    <w:lvl w:ilvl="0">
      <w:start w:val="14"/>
      <w:numFmt w:val="decimal"/>
      <w:lvlText w:val="%1."/>
      <w:lvlJc w:val="left"/>
      <w:pPr>
        <w:ind w:left="435" w:hanging="435"/>
      </w:pPr>
      <w:rPr>
        <w:rFonts w:hint="default"/>
      </w:rPr>
    </w:lvl>
    <w:lvl w:ilvl="1">
      <w:start w:val="1"/>
      <w:numFmt w:val="decimal"/>
      <w:lvlText w:val="%1.%2."/>
      <w:lvlJc w:val="left"/>
      <w:pPr>
        <w:ind w:left="3129" w:hanging="435"/>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7" w15:restartNumberingAfterBreak="0">
    <w:nsid w:val="361D21E8"/>
    <w:multiLevelType w:val="multilevel"/>
    <w:tmpl w:val="E714A57C"/>
    <w:lvl w:ilvl="0">
      <w:start w:val="1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9A0AF4"/>
    <w:multiLevelType w:val="hybridMultilevel"/>
    <w:tmpl w:val="C5F279EA"/>
    <w:lvl w:ilvl="0" w:tplc="041B0017">
      <w:start w:val="1"/>
      <w:numFmt w:val="lowerLetter"/>
      <w:lvlText w:val="%1)"/>
      <w:lvlJc w:val="left"/>
      <w:pPr>
        <w:ind w:left="1429" w:hanging="360"/>
      </w:pPr>
    </w:lvl>
    <w:lvl w:ilvl="1" w:tplc="94146CDA">
      <w:start w:val="1"/>
      <w:numFmt w:val="lowerLetter"/>
      <w:lvlText w:val="%2."/>
      <w:lvlJc w:val="left"/>
      <w:pPr>
        <w:ind w:left="2494" w:hanging="705"/>
      </w:pPr>
      <w:rPr>
        <w:rFonts w:hint="default"/>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39F7060E"/>
    <w:multiLevelType w:val="multilevel"/>
    <w:tmpl w:val="5772056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D72865"/>
    <w:multiLevelType w:val="multilevel"/>
    <w:tmpl w:val="18A6DCF0"/>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684AA6"/>
    <w:multiLevelType w:val="multilevel"/>
    <w:tmpl w:val="A88A5A9E"/>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06E6D21"/>
    <w:multiLevelType w:val="multilevel"/>
    <w:tmpl w:val="95067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121779"/>
    <w:multiLevelType w:val="multilevel"/>
    <w:tmpl w:val="5086AE7E"/>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4542AD"/>
    <w:multiLevelType w:val="multilevel"/>
    <w:tmpl w:val="A2AAD77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bCs/>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23064C4"/>
    <w:multiLevelType w:val="multilevel"/>
    <w:tmpl w:val="DDF6E9B6"/>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26A3121"/>
    <w:multiLevelType w:val="multilevel"/>
    <w:tmpl w:val="D4E010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499C1C09"/>
    <w:multiLevelType w:val="multilevel"/>
    <w:tmpl w:val="8ABE171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A750DE"/>
    <w:multiLevelType w:val="multilevel"/>
    <w:tmpl w:val="4A389D0A"/>
    <w:lvl w:ilvl="0">
      <w:start w:val="6"/>
      <w:numFmt w:val="decimal"/>
      <w:lvlText w:val="%1."/>
      <w:lvlJc w:val="left"/>
      <w:pPr>
        <w:ind w:left="440" w:hanging="440"/>
      </w:pPr>
      <w:rPr>
        <w:rFonts w:hint="default"/>
      </w:rPr>
    </w:lvl>
    <w:lvl w:ilvl="1">
      <w:start w:val="1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444DFB"/>
    <w:multiLevelType w:val="multilevel"/>
    <w:tmpl w:val="5086AE7E"/>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770125"/>
    <w:multiLevelType w:val="multilevel"/>
    <w:tmpl w:val="1D36F378"/>
    <w:lvl w:ilvl="0">
      <w:start w:val="13"/>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40640FE"/>
    <w:multiLevelType w:val="hybridMultilevel"/>
    <w:tmpl w:val="5A3E7F32"/>
    <w:lvl w:ilvl="0" w:tplc="8F7888C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2" w15:restartNumberingAfterBreak="0">
    <w:nsid w:val="54662607"/>
    <w:multiLevelType w:val="multilevel"/>
    <w:tmpl w:val="1EB2F6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EF47015"/>
    <w:multiLevelType w:val="hybridMultilevel"/>
    <w:tmpl w:val="4358E0F6"/>
    <w:lvl w:ilvl="0" w:tplc="F42CEE5E">
      <w:start w:val="1"/>
      <w:numFmt w:val="decimal"/>
      <w:lvlText w:val="5.2.%1"/>
      <w:lvlJc w:val="left"/>
      <w:pPr>
        <w:ind w:left="1395" w:hanging="360"/>
      </w:pPr>
      <w:rPr>
        <w:rFonts w:hint="default"/>
        <w:sz w:val="22"/>
        <w:szCs w:val="22"/>
      </w:rPr>
    </w:lvl>
    <w:lvl w:ilvl="1" w:tplc="041B0019" w:tentative="1">
      <w:start w:val="1"/>
      <w:numFmt w:val="lowerLetter"/>
      <w:lvlText w:val="%2."/>
      <w:lvlJc w:val="left"/>
      <w:pPr>
        <w:ind w:left="2115" w:hanging="360"/>
      </w:pPr>
    </w:lvl>
    <w:lvl w:ilvl="2" w:tplc="041B001B" w:tentative="1">
      <w:start w:val="1"/>
      <w:numFmt w:val="lowerRoman"/>
      <w:lvlText w:val="%3."/>
      <w:lvlJc w:val="right"/>
      <w:pPr>
        <w:ind w:left="2835" w:hanging="180"/>
      </w:pPr>
    </w:lvl>
    <w:lvl w:ilvl="3" w:tplc="041B000F" w:tentative="1">
      <w:start w:val="1"/>
      <w:numFmt w:val="decimal"/>
      <w:lvlText w:val="%4."/>
      <w:lvlJc w:val="left"/>
      <w:pPr>
        <w:ind w:left="3555" w:hanging="360"/>
      </w:pPr>
    </w:lvl>
    <w:lvl w:ilvl="4" w:tplc="041B0019" w:tentative="1">
      <w:start w:val="1"/>
      <w:numFmt w:val="lowerLetter"/>
      <w:lvlText w:val="%5."/>
      <w:lvlJc w:val="left"/>
      <w:pPr>
        <w:ind w:left="4275" w:hanging="360"/>
      </w:pPr>
    </w:lvl>
    <w:lvl w:ilvl="5" w:tplc="041B001B" w:tentative="1">
      <w:start w:val="1"/>
      <w:numFmt w:val="lowerRoman"/>
      <w:lvlText w:val="%6."/>
      <w:lvlJc w:val="right"/>
      <w:pPr>
        <w:ind w:left="4995" w:hanging="180"/>
      </w:pPr>
    </w:lvl>
    <w:lvl w:ilvl="6" w:tplc="041B000F" w:tentative="1">
      <w:start w:val="1"/>
      <w:numFmt w:val="decimal"/>
      <w:lvlText w:val="%7."/>
      <w:lvlJc w:val="left"/>
      <w:pPr>
        <w:ind w:left="5715" w:hanging="360"/>
      </w:pPr>
    </w:lvl>
    <w:lvl w:ilvl="7" w:tplc="041B0019" w:tentative="1">
      <w:start w:val="1"/>
      <w:numFmt w:val="lowerLetter"/>
      <w:lvlText w:val="%8."/>
      <w:lvlJc w:val="left"/>
      <w:pPr>
        <w:ind w:left="6435" w:hanging="360"/>
      </w:pPr>
    </w:lvl>
    <w:lvl w:ilvl="8" w:tplc="041B001B" w:tentative="1">
      <w:start w:val="1"/>
      <w:numFmt w:val="lowerRoman"/>
      <w:lvlText w:val="%9."/>
      <w:lvlJc w:val="right"/>
      <w:pPr>
        <w:ind w:left="7155" w:hanging="180"/>
      </w:pPr>
    </w:lvl>
  </w:abstractNum>
  <w:abstractNum w:abstractNumId="34" w15:restartNumberingAfterBreak="0">
    <w:nsid w:val="60FC79ED"/>
    <w:multiLevelType w:val="multilevel"/>
    <w:tmpl w:val="9D4CD31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2E41EE1"/>
    <w:multiLevelType w:val="multilevel"/>
    <w:tmpl w:val="D040DA70"/>
    <w:lvl w:ilvl="0">
      <w:start w:val="5"/>
      <w:numFmt w:val="decimal"/>
      <w:lvlText w:val="%1"/>
      <w:lvlJc w:val="left"/>
      <w:pPr>
        <w:ind w:left="440" w:hanging="440"/>
      </w:pPr>
      <w:rPr>
        <w:rFonts w:hint="default"/>
      </w:rPr>
    </w:lvl>
    <w:lvl w:ilvl="1">
      <w:start w:val="1"/>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15:restartNumberingAfterBreak="0">
    <w:nsid w:val="64A60548"/>
    <w:multiLevelType w:val="multilevel"/>
    <w:tmpl w:val="878A5C6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bCs/>
        <w:sz w:val="22"/>
        <w:szCs w:val="22"/>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690649CA"/>
    <w:multiLevelType w:val="multilevel"/>
    <w:tmpl w:val="2C24E0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D11779"/>
    <w:multiLevelType w:val="multilevel"/>
    <w:tmpl w:val="4E2A2742"/>
    <w:lvl w:ilvl="0">
      <w:start w:val="14"/>
      <w:numFmt w:val="decimal"/>
      <w:lvlText w:val="%1."/>
      <w:lvlJc w:val="left"/>
      <w:pPr>
        <w:ind w:left="440" w:hanging="440"/>
      </w:pPr>
      <w:rPr>
        <w:rFonts w:hint="default"/>
      </w:rPr>
    </w:lvl>
    <w:lvl w:ilvl="1">
      <w:start w:val="1"/>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B526914"/>
    <w:multiLevelType w:val="multilevel"/>
    <w:tmpl w:val="371237F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0" w15:restartNumberingAfterBreak="0">
    <w:nsid w:val="6BC64CA4"/>
    <w:multiLevelType w:val="hybridMultilevel"/>
    <w:tmpl w:val="58BE0A74"/>
    <w:lvl w:ilvl="0" w:tplc="82FEC716">
      <w:start w:val="1"/>
      <w:numFmt w:val="decimal"/>
      <w:lvlText w:val="5.1.%1"/>
      <w:lvlJc w:val="left"/>
      <w:pPr>
        <w:ind w:left="1423" w:hanging="360"/>
      </w:pPr>
      <w:rPr>
        <w:rFonts w:hint="default"/>
        <w:b w:val="0"/>
        <w:i w:val="0"/>
        <w:strike w:val="0"/>
        <w:color w:val="auto"/>
      </w:rPr>
    </w:lvl>
    <w:lvl w:ilvl="1" w:tplc="041B0019" w:tentative="1">
      <w:start w:val="1"/>
      <w:numFmt w:val="lowerLetter"/>
      <w:lvlText w:val="%2."/>
      <w:lvlJc w:val="left"/>
      <w:pPr>
        <w:ind w:left="2143" w:hanging="360"/>
      </w:pPr>
    </w:lvl>
    <w:lvl w:ilvl="2" w:tplc="041B001B" w:tentative="1">
      <w:start w:val="1"/>
      <w:numFmt w:val="lowerRoman"/>
      <w:lvlText w:val="%3."/>
      <w:lvlJc w:val="right"/>
      <w:pPr>
        <w:ind w:left="2863" w:hanging="180"/>
      </w:pPr>
    </w:lvl>
    <w:lvl w:ilvl="3" w:tplc="041B000F" w:tentative="1">
      <w:start w:val="1"/>
      <w:numFmt w:val="decimal"/>
      <w:lvlText w:val="%4."/>
      <w:lvlJc w:val="left"/>
      <w:pPr>
        <w:ind w:left="3583" w:hanging="360"/>
      </w:pPr>
    </w:lvl>
    <w:lvl w:ilvl="4" w:tplc="041B0019" w:tentative="1">
      <w:start w:val="1"/>
      <w:numFmt w:val="lowerLetter"/>
      <w:lvlText w:val="%5."/>
      <w:lvlJc w:val="left"/>
      <w:pPr>
        <w:ind w:left="4303" w:hanging="360"/>
      </w:pPr>
    </w:lvl>
    <w:lvl w:ilvl="5" w:tplc="041B001B" w:tentative="1">
      <w:start w:val="1"/>
      <w:numFmt w:val="lowerRoman"/>
      <w:lvlText w:val="%6."/>
      <w:lvlJc w:val="right"/>
      <w:pPr>
        <w:ind w:left="5023" w:hanging="180"/>
      </w:pPr>
    </w:lvl>
    <w:lvl w:ilvl="6" w:tplc="041B000F" w:tentative="1">
      <w:start w:val="1"/>
      <w:numFmt w:val="decimal"/>
      <w:lvlText w:val="%7."/>
      <w:lvlJc w:val="left"/>
      <w:pPr>
        <w:ind w:left="5743" w:hanging="360"/>
      </w:pPr>
    </w:lvl>
    <w:lvl w:ilvl="7" w:tplc="041B0019" w:tentative="1">
      <w:start w:val="1"/>
      <w:numFmt w:val="lowerLetter"/>
      <w:lvlText w:val="%8."/>
      <w:lvlJc w:val="left"/>
      <w:pPr>
        <w:ind w:left="6463" w:hanging="360"/>
      </w:pPr>
    </w:lvl>
    <w:lvl w:ilvl="8" w:tplc="041B001B" w:tentative="1">
      <w:start w:val="1"/>
      <w:numFmt w:val="lowerRoman"/>
      <w:lvlText w:val="%9."/>
      <w:lvlJc w:val="right"/>
      <w:pPr>
        <w:ind w:left="7183" w:hanging="180"/>
      </w:pPr>
    </w:lvl>
  </w:abstractNum>
  <w:abstractNum w:abstractNumId="41" w15:restartNumberingAfterBreak="0">
    <w:nsid w:val="6D2859DD"/>
    <w:multiLevelType w:val="multilevel"/>
    <w:tmpl w:val="8ABE171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050DB0"/>
    <w:multiLevelType w:val="multilevel"/>
    <w:tmpl w:val="934078D2"/>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43" w15:restartNumberingAfterBreak="0">
    <w:nsid w:val="6F421130"/>
    <w:multiLevelType w:val="multilevel"/>
    <w:tmpl w:val="FEDAB554"/>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A1417F"/>
    <w:multiLevelType w:val="multilevel"/>
    <w:tmpl w:val="C39E3F84"/>
    <w:lvl w:ilvl="0">
      <w:start w:val="11"/>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744ABC"/>
    <w:multiLevelType w:val="hybridMultilevel"/>
    <w:tmpl w:val="86444562"/>
    <w:lvl w:ilvl="0" w:tplc="28B05F46">
      <w:start w:val="1"/>
      <w:numFmt w:val="decimal"/>
      <w:lvlText w:val="6.1.%1"/>
      <w:lvlJc w:val="left"/>
      <w:pPr>
        <w:ind w:left="1911" w:hanging="360"/>
      </w:pPr>
      <w:rPr>
        <w:rFonts w:hint="default"/>
      </w:rPr>
    </w:lvl>
    <w:lvl w:ilvl="1" w:tplc="041B0003">
      <w:start w:val="1"/>
      <w:numFmt w:val="bullet"/>
      <w:lvlText w:val="o"/>
      <w:lvlJc w:val="left"/>
      <w:pPr>
        <w:ind w:left="2631" w:hanging="360"/>
      </w:pPr>
      <w:rPr>
        <w:rFonts w:ascii="Courier New" w:hAnsi="Courier New" w:hint="default"/>
      </w:rPr>
    </w:lvl>
    <w:lvl w:ilvl="2" w:tplc="041B0005">
      <w:start w:val="1"/>
      <w:numFmt w:val="bullet"/>
      <w:lvlText w:val=""/>
      <w:lvlJc w:val="left"/>
      <w:pPr>
        <w:ind w:left="3351" w:hanging="360"/>
      </w:pPr>
      <w:rPr>
        <w:rFonts w:ascii="Wingdings" w:hAnsi="Wingdings" w:hint="default"/>
      </w:rPr>
    </w:lvl>
    <w:lvl w:ilvl="3" w:tplc="041B0001">
      <w:start w:val="1"/>
      <w:numFmt w:val="bullet"/>
      <w:lvlText w:val=""/>
      <w:lvlJc w:val="left"/>
      <w:pPr>
        <w:ind w:left="4071" w:hanging="360"/>
      </w:pPr>
      <w:rPr>
        <w:rFonts w:ascii="Symbol" w:hAnsi="Symbol" w:hint="default"/>
      </w:rPr>
    </w:lvl>
    <w:lvl w:ilvl="4" w:tplc="041B0003">
      <w:start w:val="1"/>
      <w:numFmt w:val="bullet"/>
      <w:lvlText w:val="o"/>
      <w:lvlJc w:val="left"/>
      <w:pPr>
        <w:ind w:left="4791" w:hanging="360"/>
      </w:pPr>
      <w:rPr>
        <w:rFonts w:ascii="Courier New" w:hAnsi="Courier New" w:hint="default"/>
      </w:rPr>
    </w:lvl>
    <w:lvl w:ilvl="5" w:tplc="041B0005">
      <w:start w:val="1"/>
      <w:numFmt w:val="bullet"/>
      <w:lvlText w:val=""/>
      <w:lvlJc w:val="left"/>
      <w:pPr>
        <w:ind w:left="5511" w:hanging="360"/>
      </w:pPr>
      <w:rPr>
        <w:rFonts w:ascii="Wingdings" w:hAnsi="Wingdings" w:hint="default"/>
      </w:rPr>
    </w:lvl>
    <w:lvl w:ilvl="6" w:tplc="041B0001">
      <w:start w:val="1"/>
      <w:numFmt w:val="bullet"/>
      <w:lvlText w:val=""/>
      <w:lvlJc w:val="left"/>
      <w:pPr>
        <w:ind w:left="6231" w:hanging="360"/>
      </w:pPr>
      <w:rPr>
        <w:rFonts w:ascii="Symbol" w:hAnsi="Symbol" w:hint="default"/>
      </w:rPr>
    </w:lvl>
    <w:lvl w:ilvl="7" w:tplc="041B0003">
      <w:start w:val="1"/>
      <w:numFmt w:val="bullet"/>
      <w:lvlText w:val="o"/>
      <w:lvlJc w:val="left"/>
      <w:pPr>
        <w:ind w:left="6951" w:hanging="360"/>
      </w:pPr>
      <w:rPr>
        <w:rFonts w:ascii="Courier New" w:hAnsi="Courier New" w:hint="default"/>
      </w:rPr>
    </w:lvl>
    <w:lvl w:ilvl="8" w:tplc="041B0005">
      <w:start w:val="1"/>
      <w:numFmt w:val="bullet"/>
      <w:lvlText w:val=""/>
      <w:lvlJc w:val="left"/>
      <w:pPr>
        <w:ind w:left="7671" w:hanging="360"/>
      </w:pPr>
      <w:rPr>
        <w:rFonts w:ascii="Wingdings" w:hAnsi="Wingdings" w:hint="default"/>
      </w:rPr>
    </w:lvl>
  </w:abstractNum>
  <w:abstractNum w:abstractNumId="46" w15:restartNumberingAfterBreak="0">
    <w:nsid w:val="7D870647"/>
    <w:multiLevelType w:val="multilevel"/>
    <w:tmpl w:val="4E2A2742"/>
    <w:lvl w:ilvl="0">
      <w:start w:val="14"/>
      <w:numFmt w:val="decimal"/>
      <w:lvlText w:val="%1."/>
      <w:lvlJc w:val="left"/>
      <w:pPr>
        <w:ind w:left="440" w:hanging="440"/>
      </w:pPr>
      <w:rPr>
        <w:rFonts w:hint="default"/>
      </w:rPr>
    </w:lvl>
    <w:lvl w:ilvl="1">
      <w:start w:val="1"/>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F234427"/>
    <w:multiLevelType w:val="multilevel"/>
    <w:tmpl w:val="9408786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7"/>
  </w:num>
  <w:num w:numId="2">
    <w:abstractNumId w:val="10"/>
  </w:num>
  <w:num w:numId="3">
    <w:abstractNumId w:val="18"/>
  </w:num>
  <w:num w:numId="4">
    <w:abstractNumId w:val="41"/>
  </w:num>
  <w:num w:numId="5">
    <w:abstractNumId w:val="25"/>
  </w:num>
  <w:num w:numId="6">
    <w:abstractNumId w:val="11"/>
  </w:num>
  <w:num w:numId="7">
    <w:abstractNumId w:val="6"/>
  </w:num>
  <w:num w:numId="8">
    <w:abstractNumId w:val="7"/>
  </w:num>
  <w:num w:numId="9">
    <w:abstractNumId w:val="42"/>
  </w:num>
  <w:num w:numId="10">
    <w:abstractNumId w:val="14"/>
  </w:num>
  <w:num w:numId="11">
    <w:abstractNumId w:val="22"/>
  </w:num>
  <w:num w:numId="12">
    <w:abstractNumId w:val="13"/>
  </w:num>
  <w:num w:numId="13">
    <w:abstractNumId w:val="28"/>
  </w:num>
  <w:num w:numId="14">
    <w:abstractNumId w:val="12"/>
  </w:num>
  <w:num w:numId="15">
    <w:abstractNumId w:val="1"/>
  </w:num>
  <w:num w:numId="16">
    <w:abstractNumId w:val="47"/>
  </w:num>
  <w:num w:numId="17">
    <w:abstractNumId w:val="29"/>
  </w:num>
  <w:num w:numId="18">
    <w:abstractNumId w:val="39"/>
  </w:num>
  <w:num w:numId="19">
    <w:abstractNumId w:val="9"/>
  </w:num>
  <w:num w:numId="20">
    <w:abstractNumId w:val="5"/>
  </w:num>
  <w:num w:numId="21">
    <w:abstractNumId w:val="32"/>
  </w:num>
  <w:num w:numId="22">
    <w:abstractNumId w:val="26"/>
  </w:num>
  <w:num w:numId="23">
    <w:abstractNumId w:val="2"/>
  </w:num>
  <w:num w:numId="24">
    <w:abstractNumId w:val="36"/>
  </w:num>
  <w:num w:numId="25">
    <w:abstractNumId w:val="33"/>
  </w:num>
  <w:num w:numId="26">
    <w:abstractNumId w:val="35"/>
  </w:num>
  <w:num w:numId="27">
    <w:abstractNumId w:val="23"/>
  </w:num>
  <w:num w:numId="28">
    <w:abstractNumId w:val="45"/>
  </w:num>
  <w:num w:numId="29">
    <w:abstractNumId w:val="37"/>
  </w:num>
  <w:num w:numId="30">
    <w:abstractNumId w:val="24"/>
  </w:num>
  <w:num w:numId="31">
    <w:abstractNumId w:val="31"/>
  </w:num>
  <w:num w:numId="32">
    <w:abstractNumId w:val="0"/>
  </w:num>
  <w:num w:numId="33">
    <w:abstractNumId w:val="34"/>
  </w:num>
  <w:num w:numId="34">
    <w:abstractNumId w:val="21"/>
  </w:num>
  <w:num w:numId="35">
    <w:abstractNumId w:val="4"/>
  </w:num>
  <w:num w:numId="36">
    <w:abstractNumId w:val="16"/>
  </w:num>
  <w:num w:numId="37">
    <w:abstractNumId w:val="17"/>
  </w:num>
  <w:num w:numId="38">
    <w:abstractNumId w:val="20"/>
  </w:num>
  <w:num w:numId="39">
    <w:abstractNumId w:val="43"/>
  </w:num>
  <w:num w:numId="40">
    <w:abstractNumId w:val="8"/>
  </w:num>
  <w:num w:numId="41">
    <w:abstractNumId w:val="19"/>
  </w:num>
  <w:num w:numId="42">
    <w:abstractNumId w:val="44"/>
  </w:num>
  <w:num w:numId="43">
    <w:abstractNumId w:val="3"/>
  </w:num>
  <w:num w:numId="44">
    <w:abstractNumId w:val="30"/>
  </w:num>
  <w:num w:numId="45">
    <w:abstractNumId w:val="38"/>
  </w:num>
  <w:num w:numId="46">
    <w:abstractNumId w:val="46"/>
  </w:num>
  <w:num w:numId="47">
    <w:abstractNumId w:val="15"/>
  </w:num>
  <w:num w:numId="48">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D6D"/>
    <w:rsid w:val="00004F5A"/>
    <w:rsid w:val="000050EC"/>
    <w:rsid w:val="000140B8"/>
    <w:rsid w:val="000256FF"/>
    <w:rsid w:val="00036ADF"/>
    <w:rsid w:val="00046E16"/>
    <w:rsid w:val="000522CD"/>
    <w:rsid w:val="000549BE"/>
    <w:rsid w:val="00060C39"/>
    <w:rsid w:val="00063547"/>
    <w:rsid w:val="00076C42"/>
    <w:rsid w:val="00077501"/>
    <w:rsid w:val="000778B4"/>
    <w:rsid w:val="0008021D"/>
    <w:rsid w:val="0008285B"/>
    <w:rsid w:val="00084AEE"/>
    <w:rsid w:val="00094363"/>
    <w:rsid w:val="00097AF0"/>
    <w:rsid w:val="000A3FBA"/>
    <w:rsid w:val="000B19C3"/>
    <w:rsid w:val="000C363A"/>
    <w:rsid w:val="000C4EA8"/>
    <w:rsid w:val="000C5809"/>
    <w:rsid w:val="000D725B"/>
    <w:rsid w:val="000D791E"/>
    <w:rsid w:val="000F4D84"/>
    <w:rsid w:val="001039CB"/>
    <w:rsid w:val="001439FE"/>
    <w:rsid w:val="001459B8"/>
    <w:rsid w:val="001509D6"/>
    <w:rsid w:val="00153D42"/>
    <w:rsid w:val="001770F6"/>
    <w:rsid w:val="001831C7"/>
    <w:rsid w:val="00187D12"/>
    <w:rsid w:val="001973E9"/>
    <w:rsid w:val="001A02D9"/>
    <w:rsid w:val="001A17D1"/>
    <w:rsid w:val="001B3190"/>
    <w:rsid w:val="001F14C7"/>
    <w:rsid w:val="00202BA6"/>
    <w:rsid w:val="00202C1A"/>
    <w:rsid w:val="00214276"/>
    <w:rsid w:val="002212FA"/>
    <w:rsid w:val="00231803"/>
    <w:rsid w:val="00235CB8"/>
    <w:rsid w:val="00236448"/>
    <w:rsid w:val="00245B10"/>
    <w:rsid w:val="002532D0"/>
    <w:rsid w:val="002633D5"/>
    <w:rsid w:val="002650A4"/>
    <w:rsid w:val="00265197"/>
    <w:rsid w:val="002827ED"/>
    <w:rsid w:val="00283A1F"/>
    <w:rsid w:val="002868B0"/>
    <w:rsid w:val="002A1BAB"/>
    <w:rsid w:val="002A5B28"/>
    <w:rsid w:val="002B69F9"/>
    <w:rsid w:val="002C3243"/>
    <w:rsid w:val="002C5928"/>
    <w:rsid w:val="002C5B4C"/>
    <w:rsid w:val="002D430B"/>
    <w:rsid w:val="002D582C"/>
    <w:rsid w:val="002E0B94"/>
    <w:rsid w:val="002F1143"/>
    <w:rsid w:val="002F5F25"/>
    <w:rsid w:val="0030664D"/>
    <w:rsid w:val="00307267"/>
    <w:rsid w:val="00310A37"/>
    <w:rsid w:val="00312AAD"/>
    <w:rsid w:val="00314788"/>
    <w:rsid w:val="0031700F"/>
    <w:rsid w:val="00324A47"/>
    <w:rsid w:val="00325E1B"/>
    <w:rsid w:val="003262C8"/>
    <w:rsid w:val="0033658F"/>
    <w:rsid w:val="0034174C"/>
    <w:rsid w:val="003424BE"/>
    <w:rsid w:val="00356FB6"/>
    <w:rsid w:val="003639B3"/>
    <w:rsid w:val="00364AD0"/>
    <w:rsid w:val="00365AE3"/>
    <w:rsid w:val="00367F90"/>
    <w:rsid w:val="0037300F"/>
    <w:rsid w:val="00383F09"/>
    <w:rsid w:val="00383F41"/>
    <w:rsid w:val="003853B4"/>
    <w:rsid w:val="00386EDF"/>
    <w:rsid w:val="0039361F"/>
    <w:rsid w:val="003C3C5E"/>
    <w:rsid w:val="003D61CA"/>
    <w:rsid w:val="003E2600"/>
    <w:rsid w:val="003E3BFD"/>
    <w:rsid w:val="003F12A9"/>
    <w:rsid w:val="003F3789"/>
    <w:rsid w:val="00420768"/>
    <w:rsid w:val="00421333"/>
    <w:rsid w:val="004214EC"/>
    <w:rsid w:val="0043042B"/>
    <w:rsid w:val="00431827"/>
    <w:rsid w:val="00432278"/>
    <w:rsid w:val="004327CB"/>
    <w:rsid w:val="00444530"/>
    <w:rsid w:val="004728BC"/>
    <w:rsid w:val="00474F47"/>
    <w:rsid w:val="0047641D"/>
    <w:rsid w:val="0047778E"/>
    <w:rsid w:val="00480FE8"/>
    <w:rsid w:val="00494F71"/>
    <w:rsid w:val="004A4316"/>
    <w:rsid w:val="004A6380"/>
    <w:rsid w:val="004C5DF4"/>
    <w:rsid w:val="004D5318"/>
    <w:rsid w:val="004D554D"/>
    <w:rsid w:val="00503903"/>
    <w:rsid w:val="00503D1B"/>
    <w:rsid w:val="00510E23"/>
    <w:rsid w:val="00511485"/>
    <w:rsid w:val="00541F2E"/>
    <w:rsid w:val="005444D3"/>
    <w:rsid w:val="00544670"/>
    <w:rsid w:val="00544871"/>
    <w:rsid w:val="00544D6D"/>
    <w:rsid w:val="005466EE"/>
    <w:rsid w:val="00556DCC"/>
    <w:rsid w:val="005631C1"/>
    <w:rsid w:val="00573C0F"/>
    <w:rsid w:val="005750D1"/>
    <w:rsid w:val="005830C1"/>
    <w:rsid w:val="00583D1A"/>
    <w:rsid w:val="00584543"/>
    <w:rsid w:val="00585DE9"/>
    <w:rsid w:val="00586458"/>
    <w:rsid w:val="00587CB2"/>
    <w:rsid w:val="005944B0"/>
    <w:rsid w:val="005A16AE"/>
    <w:rsid w:val="005A42EF"/>
    <w:rsid w:val="005A6BAB"/>
    <w:rsid w:val="005B3DEF"/>
    <w:rsid w:val="005C6B35"/>
    <w:rsid w:val="005D65C0"/>
    <w:rsid w:val="005D7E70"/>
    <w:rsid w:val="005E35F8"/>
    <w:rsid w:val="005E4EED"/>
    <w:rsid w:val="005E68C0"/>
    <w:rsid w:val="00602562"/>
    <w:rsid w:val="006105D1"/>
    <w:rsid w:val="00610C5C"/>
    <w:rsid w:val="006302AE"/>
    <w:rsid w:val="00633114"/>
    <w:rsid w:val="00641D70"/>
    <w:rsid w:val="0066290E"/>
    <w:rsid w:val="00663847"/>
    <w:rsid w:val="00667039"/>
    <w:rsid w:val="00673860"/>
    <w:rsid w:val="006946B5"/>
    <w:rsid w:val="0069777C"/>
    <w:rsid w:val="006A4701"/>
    <w:rsid w:val="006A5F47"/>
    <w:rsid w:val="006B1A05"/>
    <w:rsid w:val="006C2819"/>
    <w:rsid w:val="006C49BE"/>
    <w:rsid w:val="006D71C9"/>
    <w:rsid w:val="006D7405"/>
    <w:rsid w:val="006E26C8"/>
    <w:rsid w:val="006E7F1E"/>
    <w:rsid w:val="006F56DB"/>
    <w:rsid w:val="0070473E"/>
    <w:rsid w:val="00710593"/>
    <w:rsid w:val="0071443F"/>
    <w:rsid w:val="00720040"/>
    <w:rsid w:val="00720CEA"/>
    <w:rsid w:val="00744DC5"/>
    <w:rsid w:val="00754B07"/>
    <w:rsid w:val="00757B11"/>
    <w:rsid w:val="00757DA5"/>
    <w:rsid w:val="00760D7B"/>
    <w:rsid w:val="007714F6"/>
    <w:rsid w:val="00771BD4"/>
    <w:rsid w:val="00773177"/>
    <w:rsid w:val="00774BA5"/>
    <w:rsid w:val="00776A5F"/>
    <w:rsid w:val="00780090"/>
    <w:rsid w:val="0078433E"/>
    <w:rsid w:val="00790706"/>
    <w:rsid w:val="007A2119"/>
    <w:rsid w:val="007B29AA"/>
    <w:rsid w:val="007B6CBB"/>
    <w:rsid w:val="007C68E0"/>
    <w:rsid w:val="007C68EE"/>
    <w:rsid w:val="007D352C"/>
    <w:rsid w:val="0080011E"/>
    <w:rsid w:val="0080040F"/>
    <w:rsid w:val="00801528"/>
    <w:rsid w:val="00803807"/>
    <w:rsid w:val="00803F1A"/>
    <w:rsid w:val="008060A1"/>
    <w:rsid w:val="0082012F"/>
    <w:rsid w:val="00821C30"/>
    <w:rsid w:val="008267FD"/>
    <w:rsid w:val="008422A5"/>
    <w:rsid w:val="00844240"/>
    <w:rsid w:val="00852E3C"/>
    <w:rsid w:val="00853806"/>
    <w:rsid w:val="0088689B"/>
    <w:rsid w:val="00896023"/>
    <w:rsid w:val="008A3C3B"/>
    <w:rsid w:val="008A42A2"/>
    <w:rsid w:val="008A6B43"/>
    <w:rsid w:val="008B1AD8"/>
    <w:rsid w:val="008B1F2E"/>
    <w:rsid w:val="008B3AE9"/>
    <w:rsid w:val="008B53B5"/>
    <w:rsid w:val="008C2280"/>
    <w:rsid w:val="008D5835"/>
    <w:rsid w:val="008D730B"/>
    <w:rsid w:val="008F1EEF"/>
    <w:rsid w:val="008F4EEE"/>
    <w:rsid w:val="009016CB"/>
    <w:rsid w:val="009074E7"/>
    <w:rsid w:val="00917222"/>
    <w:rsid w:val="00920771"/>
    <w:rsid w:val="009215EC"/>
    <w:rsid w:val="0092424A"/>
    <w:rsid w:val="009249EC"/>
    <w:rsid w:val="00927212"/>
    <w:rsid w:val="0092748E"/>
    <w:rsid w:val="00932C0C"/>
    <w:rsid w:val="00933F0D"/>
    <w:rsid w:val="00966451"/>
    <w:rsid w:val="009733D2"/>
    <w:rsid w:val="0099408A"/>
    <w:rsid w:val="009B1559"/>
    <w:rsid w:val="009B53AF"/>
    <w:rsid w:val="009B6A9F"/>
    <w:rsid w:val="009C263F"/>
    <w:rsid w:val="009C32A2"/>
    <w:rsid w:val="009C6E23"/>
    <w:rsid w:val="009C7667"/>
    <w:rsid w:val="009E0EE2"/>
    <w:rsid w:val="009E591C"/>
    <w:rsid w:val="009E6E16"/>
    <w:rsid w:val="00A05E4E"/>
    <w:rsid w:val="00A06BF8"/>
    <w:rsid w:val="00A2295B"/>
    <w:rsid w:val="00A26E56"/>
    <w:rsid w:val="00A320C4"/>
    <w:rsid w:val="00A406DD"/>
    <w:rsid w:val="00A54A59"/>
    <w:rsid w:val="00A5698F"/>
    <w:rsid w:val="00A66FCD"/>
    <w:rsid w:val="00A74F68"/>
    <w:rsid w:val="00A85049"/>
    <w:rsid w:val="00A87FEA"/>
    <w:rsid w:val="00AA7AFA"/>
    <w:rsid w:val="00AB353B"/>
    <w:rsid w:val="00AD091A"/>
    <w:rsid w:val="00AE0338"/>
    <w:rsid w:val="00AF0ADF"/>
    <w:rsid w:val="00AF7380"/>
    <w:rsid w:val="00B344C5"/>
    <w:rsid w:val="00B369BB"/>
    <w:rsid w:val="00B44D6A"/>
    <w:rsid w:val="00B44E83"/>
    <w:rsid w:val="00B5166B"/>
    <w:rsid w:val="00B557C8"/>
    <w:rsid w:val="00B75949"/>
    <w:rsid w:val="00B80265"/>
    <w:rsid w:val="00B86B0C"/>
    <w:rsid w:val="00B9041B"/>
    <w:rsid w:val="00B95BEF"/>
    <w:rsid w:val="00BA0E74"/>
    <w:rsid w:val="00BA13B2"/>
    <w:rsid w:val="00BA3C68"/>
    <w:rsid w:val="00BB3B11"/>
    <w:rsid w:val="00BC27BF"/>
    <w:rsid w:val="00BC686A"/>
    <w:rsid w:val="00BC695A"/>
    <w:rsid w:val="00BC6BFD"/>
    <w:rsid w:val="00BD28E0"/>
    <w:rsid w:val="00BD2CF0"/>
    <w:rsid w:val="00BD6CAB"/>
    <w:rsid w:val="00BD7D1A"/>
    <w:rsid w:val="00BE704D"/>
    <w:rsid w:val="00C110CF"/>
    <w:rsid w:val="00C22986"/>
    <w:rsid w:val="00C30BB6"/>
    <w:rsid w:val="00C4544F"/>
    <w:rsid w:val="00C45519"/>
    <w:rsid w:val="00C46B6F"/>
    <w:rsid w:val="00C52791"/>
    <w:rsid w:val="00C534C1"/>
    <w:rsid w:val="00C76433"/>
    <w:rsid w:val="00C80F3F"/>
    <w:rsid w:val="00C917A9"/>
    <w:rsid w:val="00C92200"/>
    <w:rsid w:val="00C9375A"/>
    <w:rsid w:val="00CB350D"/>
    <w:rsid w:val="00D04D4C"/>
    <w:rsid w:val="00D05CE0"/>
    <w:rsid w:val="00D1132A"/>
    <w:rsid w:val="00D11903"/>
    <w:rsid w:val="00D21C02"/>
    <w:rsid w:val="00D22825"/>
    <w:rsid w:val="00D25289"/>
    <w:rsid w:val="00D2569A"/>
    <w:rsid w:val="00D30FD0"/>
    <w:rsid w:val="00D3260B"/>
    <w:rsid w:val="00D34CCF"/>
    <w:rsid w:val="00D4243C"/>
    <w:rsid w:val="00D44948"/>
    <w:rsid w:val="00D53CFE"/>
    <w:rsid w:val="00D57006"/>
    <w:rsid w:val="00D636F6"/>
    <w:rsid w:val="00D817C1"/>
    <w:rsid w:val="00D838E1"/>
    <w:rsid w:val="00D906D2"/>
    <w:rsid w:val="00D91C7B"/>
    <w:rsid w:val="00D922CD"/>
    <w:rsid w:val="00DA582B"/>
    <w:rsid w:val="00DA6CC1"/>
    <w:rsid w:val="00DB1341"/>
    <w:rsid w:val="00DC282D"/>
    <w:rsid w:val="00DC2E26"/>
    <w:rsid w:val="00DD5520"/>
    <w:rsid w:val="00DE0002"/>
    <w:rsid w:val="00DE03F6"/>
    <w:rsid w:val="00DE1E9E"/>
    <w:rsid w:val="00DE2D68"/>
    <w:rsid w:val="00DF0645"/>
    <w:rsid w:val="00DF3F07"/>
    <w:rsid w:val="00DF4CB6"/>
    <w:rsid w:val="00E17E6F"/>
    <w:rsid w:val="00E30E65"/>
    <w:rsid w:val="00E34B11"/>
    <w:rsid w:val="00E36B8C"/>
    <w:rsid w:val="00E41195"/>
    <w:rsid w:val="00E41E31"/>
    <w:rsid w:val="00E543E6"/>
    <w:rsid w:val="00E55E6E"/>
    <w:rsid w:val="00E56A4B"/>
    <w:rsid w:val="00E57F34"/>
    <w:rsid w:val="00E838CF"/>
    <w:rsid w:val="00E83A1C"/>
    <w:rsid w:val="00E8643F"/>
    <w:rsid w:val="00EA4C43"/>
    <w:rsid w:val="00EB430A"/>
    <w:rsid w:val="00EB6FBB"/>
    <w:rsid w:val="00EC4C66"/>
    <w:rsid w:val="00ED0746"/>
    <w:rsid w:val="00EE3479"/>
    <w:rsid w:val="00EE4FA7"/>
    <w:rsid w:val="00EE5809"/>
    <w:rsid w:val="00EE68C2"/>
    <w:rsid w:val="00F02902"/>
    <w:rsid w:val="00F1087F"/>
    <w:rsid w:val="00F12C1D"/>
    <w:rsid w:val="00F14218"/>
    <w:rsid w:val="00F17A5D"/>
    <w:rsid w:val="00F2685F"/>
    <w:rsid w:val="00F344A6"/>
    <w:rsid w:val="00F543AC"/>
    <w:rsid w:val="00F63F22"/>
    <w:rsid w:val="00F67331"/>
    <w:rsid w:val="00F74945"/>
    <w:rsid w:val="00F74EE5"/>
    <w:rsid w:val="00F83F09"/>
    <w:rsid w:val="00F86999"/>
    <w:rsid w:val="00F91C10"/>
    <w:rsid w:val="00FB1062"/>
    <w:rsid w:val="00FB1D9C"/>
    <w:rsid w:val="00FC40B2"/>
    <w:rsid w:val="00FC4FDA"/>
    <w:rsid w:val="00FE27CF"/>
    <w:rsid w:val="00FE6094"/>
    <w:rsid w:val="00FF381C"/>
    <w:rsid w:val="00FF7C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BEF7"/>
  <w15:docId w15:val="{0C776DFF-0B7B-40AB-9DF2-EF31BF96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03F1A"/>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F344A6"/>
    <w:pPr>
      <w:keepNext/>
      <w:keepLines/>
      <w:numPr>
        <w:numId w:val="10"/>
      </w:numPr>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Farebný zoznam – zvýraznenie 11,Odsek 1.,Bullet Number,lp1,lp11,List Paragraph11,Bullet 1,Use Case List Paragraph,Colorful List - Accent 11,ZOZNAM,List Paragraph,Bullet List,FooterText,numbered,List Paragraph1"/>
    <w:basedOn w:val="Normlny"/>
    <w:link w:val="OdsekzoznamuChar"/>
    <w:uiPriority w:val="34"/>
    <w:qFormat/>
    <w:rsid w:val="00803F1A"/>
    <w:pPr>
      <w:spacing w:after="200" w:line="276" w:lineRule="auto"/>
      <w:ind w:left="720"/>
      <w:contextualSpacing/>
    </w:pPr>
    <w:rPr>
      <w:rFonts w:ascii="Calibri" w:hAnsi="Calibri"/>
      <w:sz w:val="20"/>
      <w:szCs w:val="20"/>
    </w:rPr>
  </w:style>
  <w:style w:type="character" w:customStyle="1" w:styleId="OdsekzoznamuChar">
    <w:name w:val="Odsek zoznamu Char"/>
    <w:aliases w:val="body Char,Odsek Char,Odsek zoznamu2 Char,Farebný zoznam – zvýraznenie 11 Char,Odsek 1. Char,Bullet Number Char,lp1 Char,lp11 Char,List Paragraph11 Char,Bullet 1 Char,Use Case List Paragraph Char,Colorful List - Accent 11 Char"/>
    <w:link w:val="Odsekzoznamu"/>
    <w:uiPriority w:val="34"/>
    <w:qFormat/>
    <w:locked/>
    <w:rsid w:val="00803F1A"/>
    <w:rPr>
      <w:rFonts w:ascii="Calibri" w:eastAsia="Times New Roman" w:hAnsi="Calibri" w:cs="Times New Roman"/>
      <w:sz w:val="20"/>
      <w:szCs w:val="20"/>
      <w:lang w:eastAsia="sk-SK"/>
    </w:rPr>
  </w:style>
  <w:style w:type="character" w:styleId="Vrazn">
    <w:name w:val="Strong"/>
    <w:basedOn w:val="Predvolenpsmoodseku"/>
    <w:qFormat/>
    <w:rsid w:val="00803F1A"/>
    <w:rPr>
      <w:rFonts w:cs="Times New Roman"/>
      <w:b/>
      <w:bCs/>
    </w:rPr>
  </w:style>
  <w:style w:type="paragraph" w:styleId="Normlnywebov">
    <w:name w:val="Normal (Web)"/>
    <w:basedOn w:val="Normlny"/>
    <w:uiPriority w:val="99"/>
    <w:rsid w:val="00803F1A"/>
    <w:pPr>
      <w:spacing w:before="100" w:beforeAutospacing="1" w:after="100" w:afterAutospacing="1"/>
    </w:pPr>
    <w:rPr>
      <w:rFonts w:ascii="Times New Roman" w:hAnsi="Times New Roman"/>
      <w:sz w:val="24"/>
    </w:rPr>
  </w:style>
  <w:style w:type="paragraph" w:styleId="Hlavika">
    <w:name w:val="header"/>
    <w:aliases w:val="1. Zeile"/>
    <w:basedOn w:val="Normlny"/>
    <w:link w:val="HlavikaChar"/>
    <w:uiPriority w:val="99"/>
    <w:rsid w:val="00FE6094"/>
    <w:pPr>
      <w:tabs>
        <w:tab w:val="center" w:pos="4536"/>
        <w:tab w:val="right" w:pos="9072"/>
      </w:tabs>
    </w:pPr>
    <w:rPr>
      <w:rFonts w:ascii="Times New Roman" w:hAnsi="Times New Roman"/>
      <w:sz w:val="24"/>
      <w:szCs w:val="20"/>
      <w:lang w:val="x-none" w:eastAsia="cs-CZ"/>
    </w:rPr>
  </w:style>
  <w:style w:type="character" w:customStyle="1" w:styleId="HlavikaChar">
    <w:name w:val="Hlavička Char"/>
    <w:aliases w:val="1. Zeile Char"/>
    <w:basedOn w:val="Predvolenpsmoodseku"/>
    <w:link w:val="Hlavika"/>
    <w:uiPriority w:val="99"/>
    <w:rsid w:val="00FE6094"/>
    <w:rPr>
      <w:rFonts w:ascii="Times New Roman" w:eastAsia="Times New Roman" w:hAnsi="Times New Roman" w:cs="Times New Roman"/>
      <w:sz w:val="24"/>
      <w:szCs w:val="20"/>
      <w:lang w:val="x-none" w:eastAsia="cs-CZ"/>
    </w:rPr>
  </w:style>
  <w:style w:type="table" w:styleId="Mriekatabuky">
    <w:name w:val="Table Grid"/>
    <w:basedOn w:val="Normlnatabuka"/>
    <w:uiPriority w:val="59"/>
    <w:rsid w:val="004D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86B0C"/>
    <w:rPr>
      <w:sz w:val="16"/>
      <w:szCs w:val="16"/>
    </w:rPr>
  </w:style>
  <w:style w:type="paragraph" w:styleId="Textkomentra">
    <w:name w:val="annotation text"/>
    <w:basedOn w:val="Normlny"/>
    <w:link w:val="TextkomentraChar"/>
    <w:uiPriority w:val="99"/>
    <w:semiHidden/>
    <w:unhideWhenUsed/>
    <w:rsid w:val="00B86B0C"/>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B86B0C"/>
    <w:rPr>
      <w:sz w:val="20"/>
      <w:szCs w:val="20"/>
    </w:rPr>
  </w:style>
  <w:style w:type="paragraph" w:styleId="Textbubliny">
    <w:name w:val="Balloon Text"/>
    <w:basedOn w:val="Normlny"/>
    <w:link w:val="TextbublinyChar"/>
    <w:uiPriority w:val="99"/>
    <w:semiHidden/>
    <w:unhideWhenUsed/>
    <w:rsid w:val="00B86B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86B0C"/>
    <w:rPr>
      <w:rFonts w:ascii="Segoe UI" w:eastAsia="Times New Roman" w:hAnsi="Segoe UI" w:cs="Segoe UI"/>
      <w:sz w:val="18"/>
      <w:szCs w:val="18"/>
      <w:lang w:eastAsia="sk-SK"/>
    </w:rPr>
  </w:style>
  <w:style w:type="paragraph" w:styleId="Zkladntext">
    <w:name w:val="Body Text"/>
    <w:aliases w:val=" Char,Char"/>
    <w:basedOn w:val="Normlny"/>
    <w:link w:val="ZkladntextChar"/>
    <w:rsid w:val="00FC4FDA"/>
    <w:pPr>
      <w:jc w:val="both"/>
    </w:pPr>
    <w:rPr>
      <w:sz w:val="20"/>
      <w:lang w:val="x-none" w:eastAsia="x-none"/>
    </w:rPr>
  </w:style>
  <w:style w:type="character" w:customStyle="1" w:styleId="ZkladntextChar">
    <w:name w:val="Základný text Char"/>
    <w:aliases w:val=" Char Char,Char Char"/>
    <w:basedOn w:val="Predvolenpsmoodseku"/>
    <w:link w:val="Zkladntext"/>
    <w:rsid w:val="00FC4FDA"/>
    <w:rPr>
      <w:rFonts w:ascii="Arial" w:eastAsia="Times New Roman" w:hAnsi="Arial" w:cs="Times New Roman"/>
      <w:sz w:val="20"/>
      <w:szCs w:val="24"/>
      <w:lang w:val="x-none" w:eastAsia="x-none"/>
    </w:rPr>
  </w:style>
  <w:style w:type="paragraph" w:customStyle="1" w:styleId="Default">
    <w:name w:val="Default"/>
    <w:rsid w:val="00C22986"/>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numbering" w:customStyle="1" w:styleId="tl1">
    <w:name w:val="Štýl1"/>
    <w:uiPriority w:val="99"/>
    <w:rsid w:val="00C22986"/>
    <w:pPr>
      <w:numPr>
        <w:numId w:val="6"/>
      </w:numPr>
    </w:pPr>
  </w:style>
  <w:style w:type="paragraph" w:styleId="Obyajntext">
    <w:name w:val="Plain Text"/>
    <w:basedOn w:val="Normlny"/>
    <w:link w:val="ObyajntextChar"/>
    <w:uiPriority w:val="99"/>
    <w:rsid w:val="009016CB"/>
    <w:pPr>
      <w:spacing w:line="276" w:lineRule="auto"/>
      <w:ind w:left="1276" w:hanging="709"/>
      <w:jc w:val="both"/>
    </w:pPr>
    <w:rPr>
      <w:rFonts w:ascii="Times New Roman" w:hAnsi="Times New Roman"/>
      <w:sz w:val="24"/>
      <w:lang w:eastAsia="cs-CZ"/>
    </w:rPr>
  </w:style>
  <w:style w:type="character" w:customStyle="1" w:styleId="ObyajntextChar">
    <w:name w:val="Obyčajný text Char"/>
    <w:basedOn w:val="Predvolenpsmoodseku"/>
    <w:link w:val="Obyajntext"/>
    <w:uiPriority w:val="99"/>
    <w:rsid w:val="009016C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1A02D9"/>
    <w:pPr>
      <w:tabs>
        <w:tab w:val="center" w:pos="4536"/>
        <w:tab w:val="right" w:pos="9072"/>
      </w:tabs>
    </w:pPr>
  </w:style>
  <w:style w:type="character" w:customStyle="1" w:styleId="PtaChar">
    <w:name w:val="Päta Char"/>
    <w:basedOn w:val="Predvolenpsmoodseku"/>
    <w:link w:val="Pta"/>
    <w:uiPriority w:val="99"/>
    <w:rsid w:val="001A02D9"/>
    <w:rPr>
      <w:rFonts w:ascii="Arial" w:eastAsia="Times New Roman" w:hAnsi="Arial" w:cs="Times New Roman"/>
      <w:szCs w:val="24"/>
      <w:lang w:eastAsia="sk-SK"/>
    </w:rPr>
  </w:style>
  <w:style w:type="paragraph" w:styleId="Bezriadkovania">
    <w:name w:val="No Spacing"/>
    <w:uiPriority w:val="1"/>
    <w:qFormat/>
    <w:rsid w:val="00EB6FBB"/>
    <w:pPr>
      <w:suppressAutoHyphens/>
      <w:spacing w:after="0" w:line="240" w:lineRule="auto"/>
    </w:pPr>
    <w:rPr>
      <w:rFonts w:ascii="Garamond" w:eastAsia="Times New Roman" w:hAnsi="Garamond" w:cs="Times New Roman"/>
      <w:sz w:val="24"/>
      <w:szCs w:val="24"/>
      <w:lang w:eastAsia="ar-SA"/>
    </w:rPr>
  </w:style>
  <w:style w:type="character" w:customStyle="1" w:styleId="Nadpis1Char">
    <w:name w:val="Nadpis 1 Char"/>
    <w:basedOn w:val="Predvolenpsmoodseku"/>
    <w:link w:val="Nadpis1"/>
    <w:uiPriority w:val="9"/>
    <w:rsid w:val="00F344A6"/>
    <w:rPr>
      <w:rFonts w:asciiTheme="majorHAnsi" w:eastAsiaTheme="majorEastAsia" w:hAnsiTheme="majorHAnsi" w:cstheme="majorBidi"/>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F2685F"/>
    <w:pPr>
      <w:spacing w:after="0"/>
    </w:pPr>
    <w:rPr>
      <w:rFonts w:ascii="Arial" w:eastAsia="Times New Roman" w:hAnsi="Arial" w:cs="Times New Roman"/>
      <w:b/>
      <w:bCs/>
      <w:lang w:eastAsia="sk-SK"/>
    </w:rPr>
  </w:style>
  <w:style w:type="character" w:customStyle="1" w:styleId="PredmetkomentraChar">
    <w:name w:val="Predmet komentára Char"/>
    <w:basedOn w:val="TextkomentraChar"/>
    <w:link w:val="Predmetkomentra"/>
    <w:uiPriority w:val="99"/>
    <w:semiHidden/>
    <w:rsid w:val="00F2685F"/>
    <w:rPr>
      <w:rFonts w:ascii="Arial" w:eastAsia="Times New Roman" w:hAnsi="Arial"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7172">
      <w:bodyDiv w:val="1"/>
      <w:marLeft w:val="0"/>
      <w:marRight w:val="0"/>
      <w:marTop w:val="0"/>
      <w:marBottom w:val="0"/>
      <w:divBdr>
        <w:top w:val="none" w:sz="0" w:space="0" w:color="auto"/>
        <w:left w:val="none" w:sz="0" w:space="0" w:color="auto"/>
        <w:bottom w:val="none" w:sz="0" w:space="0" w:color="auto"/>
        <w:right w:val="none" w:sz="0" w:space="0" w:color="auto"/>
      </w:divBdr>
      <w:divsChild>
        <w:div w:id="822936419">
          <w:marLeft w:val="0"/>
          <w:marRight w:val="0"/>
          <w:marTop w:val="0"/>
          <w:marBottom w:val="0"/>
          <w:divBdr>
            <w:top w:val="none" w:sz="0" w:space="0" w:color="auto"/>
            <w:left w:val="none" w:sz="0" w:space="0" w:color="auto"/>
            <w:bottom w:val="none" w:sz="0" w:space="0" w:color="auto"/>
            <w:right w:val="none" w:sz="0" w:space="0" w:color="auto"/>
          </w:divBdr>
          <w:divsChild>
            <w:div w:id="1033263962">
              <w:marLeft w:val="0"/>
              <w:marRight w:val="0"/>
              <w:marTop w:val="0"/>
              <w:marBottom w:val="0"/>
              <w:divBdr>
                <w:top w:val="none" w:sz="0" w:space="0" w:color="auto"/>
                <w:left w:val="none" w:sz="0" w:space="0" w:color="auto"/>
                <w:bottom w:val="none" w:sz="0" w:space="0" w:color="auto"/>
                <w:right w:val="none" w:sz="0" w:space="0" w:color="auto"/>
              </w:divBdr>
              <w:divsChild>
                <w:div w:id="10141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37563">
      <w:bodyDiv w:val="1"/>
      <w:marLeft w:val="0"/>
      <w:marRight w:val="0"/>
      <w:marTop w:val="0"/>
      <w:marBottom w:val="0"/>
      <w:divBdr>
        <w:top w:val="none" w:sz="0" w:space="0" w:color="auto"/>
        <w:left w:val="none" w:sz="0" w:space="0" w:color="auto"/>
        <w:bottom w:val="none" w:sz="0" w:space="0" w:color="auto"/>
        <w:right w:val="none" w:sz="0" w:space="0" w:color="auto"/>
      </w:divBdr>
      <w:divsChild>
        <w:div w:id="1316101896">
          <w:marLeft w:val="0"/>
          <w:marRight w:val="0"/>
          <w:marTop w:val="0"/>
          <w:marBottom w:val="0"/>
          <w:divBdr>
            <w:top w:val="none" w:sz="0" w:space="0" w:color="auto"/>
            <w:left w:val="none" w:sz="0" w:space="0" w:color="auto"/>
            <w:bottom w:val="none" w:sz="0" w:space="0" w:color="auto"/>
            <w:right w:val="none" w:sz="0" w:space="0" w:color="auto"/>
          </w:divBdr>
          <w:divsChild>
            <w:div w:id="866648830">
              <w:marLeft w:val="0"/>
              <w:marRight w:val="0"/>
              <w:marTop w:val="0"/>
              <w:marBottom w:val="0"/>
              <w:divBdr>
                <w:top w:val="none" w:sz="0" w:space="0" w:color="auto"/>
                <w:left w:val="none" w:sz="0" w:space="0" w:color="auto"/>
                <w:bottom w:val="none" w:sz="0" w:space="0" w:color="auto"/>
                <w:right w:val="none" w:sz="0" w:space="0" w:color="auto"/>
              </w:divBdr>
              <w:divsChild>
                <w:div w:id="207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32238">
      <w:bodyDiv w:val="1"/>
      <w:marLeft w:val="0"/>
      <w:marRight w:val="0"/>
      <w:marTop w:val="0"/>
      <w:marBottom w:val="0"/>
      <w:divBdr>
        <w:top w:val="none" w:sz="0" w:space="0" w:color="auto"/>
        <w:left w:val="none" w:sz="0" w:space="0" w:color="auto"/>
        <w:bottom w:val="none" w:sz="0" w:space="0" w:color="auto"/>
        <w:right w:val="none" w:sz="0" w:space="0" w:color="auto"/>
      </w:divBdr>
      <w:divsChild>
        <w:div w:id="2093163166">
          <w:marLeft w:val="0"/>
          <w:marRight w:val="0"/>
          <w:marTop w:val="0"/>
          <w:marBottom w:val="0"/>
          <w:divBdr>
            <w:top w:val="none" w:sz="0" w:space="0" w:color="auto"/>
            <w:left w:val="none" w:sz="0" w:space="0" w:color="auto"/>
            <w:bottom w:val="none" w:sz="0" w:space="0" w:color="auto"/>
            <w:right w:val="none" w:sz="0" w:space="0" w:color="auto"/>
          </w:divBdr>
          <w:divsChild>
            <w:div w:id="1343315394">
              <w:marLeft w:val="0"/>
              <w:marRight w:val="0"/>
              <w:marTop w:val="0"/>
              <w:marBottom w:val="0"/>
              <w:divBdr>
                <w:top w:val="none" w:sz="0" w:space="0" w:color="auto"/>
                <w:left w:val="none" w:sz="0" w:space="0" w:color="auto"/>
                <w:bottom w:val="none" w:sz="0" w:space="0" w:color="auto"/>
                <w:right w:val="none" w:sz="0" w:space="0" w:color="auto"/>
              </w:divBdr>
              <w:divsChild>
                <w:div w:id="18992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5417">
      <w:bodyDiv w:val="1"/>
      <w:marLeft w:val="0"/>
      <w:marRight w:val="0"/>
      <w:marTop w:val="0"/>
      <w:marBottom w:val="0"/>
      <w:divBdr>
        <w:top w:val="none" w:sz="0" w:space="0" w:color="auto"/>
        <w:left w:val="none" w:sz="0" w:space="0" w:color="auto"/>
        <w:bottom w:val="none" w:sz="0" w:space="0" w:color="auto"/>
        <w:right w:val="none" w:sz="0" w:space="0" w:color="auto"/>
      </w:divBdr>
      <w:divsChild>
        <w:div w:id="1664973259">
          <w:marLeft w:val="0"/>
          <w:marRight w:val="0"/>
          <w:marTop w:val="0"/>
          <w:marBottom w:val="0"/>
          <w:divBdr>
            <w:top w:val="none" w:sz="0" w:space="0" w:color="auto"/>
            <w:left w:val="none" w:sz="0" w:space="0" w:color="auto"/>
            <w:bottom w:val="none" w:sz="0" w:space="0" w:color="auto"/>
            <w:right w:val="none" w:sz="0" w:space="0" w:color="auto"/>
          </w:divBdr>
          <w:divsChild>
            <w:div w:id="1963994818">
              <w:marLeft w:val="0"/>
              <w:marRight w:val="0"/>
              <w:marTop w:val="0"/>
              <w:marBottom w:val="0"/>
              <w:divBdr>
                <w:top w:val="none" w:sz="0" w:space="0" w:color="auto"/>
                <w:left w:val="none" w:sz="0" w:space="0" w:color="auto"/>
                <w:bottom w:val="none" w:sz="0" w:space="0" w:color="auto"/>
                <w:right w:val="none" w:sz="0" w:space="0" w:color="auto"/>
              </w:divBdr>
              <w:divsChild>
                <w:div w:id="9851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77956">
      <w:bodyDiv w:val="1"/>
      <w:marLeft w:val="0"/>
      <w:marRight w:val="0"/>
      <w:marTop w:val="0"/>
      <w:marBottom w:val="0"/>
      <w:divBdr>
        <w:top w:val="none" w:sz="0" w:space="0" w:color="auto"/>
        <w:left w:val="none" w:sz="0" w:space="0" w:color="auto"/>
        <w:bottom w:val="none" w:sz="0" w:space="0" w:color="auto"/>
        <w:right w:val="none" w:sz="0" w:space="0" w:color="auto"/>
      </w:divBdr>
      <w:divsChild>
        <w:div w:id="1654672697">
          <w:marLeft w:val="0"/>
          <w:marRight w:val="0"/>
          <w:marTop w:val="0"/>
          <w:marBottom w:val="0"/>
          <w:divBdr>
            <w:top w:val="none" w:sz="0" w:space="0" w:color="auto"/>
            <w:left w:val="none" w:sz="0" w:space="0" w:color="auto"/>
            <w:bottom w:val="none" w:sz="0" w:space="0" w:color="auto"/>
            <w:right w:val="none" w:sz="0" w:space="0" w:color="auto"/>
          </w:divBdr>
          <w:divsChild>
            <w:div w:id="534273230">
              <w:marLeft w:val="0"/>
              <w:marRight w:val="0"/>
              <w:marTop w:val="0"/>
              <w:marBottom w:val="0"/>
              <w:divBdr>
                <w:top w:val="none" w:sz="0" w:space="0" w:color="auto"/>
                <w:left w:val="none" w:sz="0" w:space="0" w:color="auto"/>
                <w:bottom w:val="none" w:sz="0" w:space="0" w:color="auto"/>
                <w:right w:val="none" w:sz="0" w:space="0" w:color="auto"/>
              </w:divBdr>
              <w:divsChild>
                <w:div w:id="19571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9406">
      <w:bodyDiv w:val="1"/>
      <w:marLeft w:val="0"/>
      <w:marRight w:val="0"/>
      <w:marTop w:val="0"/>
      <w:marBottom w:val="0"/>
      <w:divBdr>
        <w:top w:val="none" w:sz="0" w:space="0" w:color="auto"/>
        <w:left w:val="none" w:sz="0" w:space="0" w:color="auto"/>
        <w:bottom w:val="none" w:sz="0" w:space="0" w:color="auto"/>
        <w:right w:val="none" w:sz="0" w:space="0" w:color="auto"/>
      </w:divBdr>
      <w:divsChild>
        <w:div w:id="1526941589">
          <w:marLeft w:val="0"/>
          <w:marRight w:val="0"/>
          <w:marTop w:val="0"/>
          <w:marBottom w:val="0"/>
          <w:divBdr>
            <w:top w:val="none" w:sz="0" w:space="0" w:color="auto"/>
            <w:left w:val="none" w:sz="0" w:space="0" w:color="auto"/>
            <w:bottom w:val="none" w:sz="0" w:space="0" w:color="auto"/>
            <w:right w:val="none" w:sz="0" w:space="0" w:color="auto"/>
          </w:divBdr>
          <w:divsChild>
            <w:div w:id="395401638">
              <w:marLeft w:val="0"/>
              <w:marRight w:val="0"/>
              <w:marTop w:val="0"/>
              <w:marBottom w:val="0"/>
              <w:divBdr>
                <w:top w:val="none" w:sz="0" w:space="0" w:color="auto"/>
                <w:left w:val="none" w:sz="0" w:space="0" w:color="auto"/>
                <w:bottom w:val="none" w:sz="0" w:space="0" w:color="auto"/>
                <w:right w:val="none" w:sz="0" w:space="0" w:color="auto"/>
              </w:divBdr>
              <w:divsChild>
                <w:div w:id="3951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52501">
      <w:bodyDiv w:val="1"/>
      <w:marLeft w:val="0"/>
      <w:marRight w:val="0"/>
      <w:marTop w:val="0"/>
      <w:marBottom w:val="0"/>
      <w:divBdr>
        <w:top w:val="none" w:sz="0" w:space="0" w:color="auto"/>
        <w:left w:val="none" w:sz="0" w:space="0" w:color="auto"/>
        <w:bottom w:val="none" w:sz="0" w:space="0" w:color="auto"/>
        <w:right w:val="none" w:sz="0" w:space="0" w:color="auto"/>
      </w:divBdr>
      <w:divsChild>
        <w:div w:id="249317693">
          <w:marLeft w:val="0"/>
          <w:marRight w:val="0"/>
          <w:marTop w:val="0"/>
          <w:marBottom w:val="0"/>
          <w:divBdr>
            <w:top w:val="none" w:sz="0" w:space="0" w:color="auto"/>
            <w:left w:val="none" w:sz="0" w:space="0" w:color="auto"/>
            <w:bottom w:val="none" w:sz="0" w:space="0" w:color="auto"/>
            <w:right w:val="none" w:sz="0" w:space="0" w:color="auto"/>
          </w:divBdr>
          <w:divsChild>
            <w:div w:id="854929055">
              <w:marLeft w:val="0"/>
              <w:marRight w:val="0"/>
              <w:marTop w:val="0"/>
              <w:marBottom w:val="0"/>
              <w:divBdr>
                <w:top w:val="none" w:sz="0" w:space="0" w:color="auto"/>
                <w:left w:val="none" w:sz="0" w:space="0" w:color="auto"/>
                <w:bottom w:val="none" w:sz="0" w:space="0" w:color="auto"/>
                <w:right w:val="none" w:sz="0" w:space="0" w:color="auto"/>
              </w:divBdr>
              <w:divsChild>
                <w:div w:id="14815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6021">
      <w:bodyDiv w:val="1"/>
      <w:marLeft w:val="0"/>
      <w:marRight w:val="0"/>
      <w:marTop w:val="0"/>
      <w:marBottom w:val="0"/>
      <w:divBdr>
        <w:top w:val="none" w:sz="0" w:space="0" w:color="auto"/>
        <w:left w:val="none" w:sz="0" w:space="0" w:color="auto"/>
        <w:bottom w:val="none" w:sz="0" w:space="0" w:color="auto"/>
        <w:right w:val="none" w:sz="0" w:space="0" w:color="auto"/>
      </w:divBdr>
      <w:divsChild>
        <w:div w:id="1085106852">
          <w:marLeft w:val="0"/>
          <w:marRight w:val="0"/>
          <w:marTop w:val="0"/>
          <w:marBottom w:val="0"/>
          <w:divBdr>
            <w:top w:val="none" w:sz="0" w:space="0" w:color="auto"/>
            <w:left w:val="none" w:sz="0" w:space="0" w:color="auto"/>
            <w:bottom w:val="none" w:sz="0" w:space="0" w:color="auto"/>
            <w:right w:val="none" w:sz="0" w:space="0" w:color="auto"/>
          </w:divBdr>
          <w:divsChild>
            <w:div w:id="1520698450">
              <w:marLeft w:val="0"/>
              <w:marRight w:val="0"/>
              <w:marTop w:val="0"/>
              <w:marBottom w:val="0"/>
              <w:divBdr>
                <w:top w:val="none" w:sz="0" w:space="0" w:color="auto"/>
                <w:left w:val="none" w:sz="0" w:space="0" w:color="auto"/>
                <w:bottom w:val="none" w:sz="0" w:space="0" w:color="auto"/>
                <w:right w:val="none" w:sz="0" w:space="0" w:color="auto"/>
              </w:divBdr>
              <w:divsChild>
                <w:div w:id="15254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9061">
      <w:bodyDiv w:val="1"/>
      <w:marLeft w:val="0"/>
      <w:marRight w:val="0"/>
      <w:marTop w:val="0"/>
      <w:marBottom w:val="0"/>
      <w:divBdr>
        <w:top w:val="none" w:sz="0" w:space="0" w:color="auto"/>
        <w:left w:val="none" w:sz="0" w:space="0" w:color="auto"/>
        <w:bottom w:val="none" w:sz="0" w:space="0" w:color="auto"/>
        <w:right w:val="none" w:sz="0" w:space="0" w:color="auto"/>
      </w:divBdr>
      <w:divsChild>
        <w:div w:id="1267426160">
          <w:marLeft w:val="0"/>
          <w:marRight w:val="0"/>
          <w:marTop w:val="0"/>
          <w:marBottom w:val="0"/>
          <w:divBdr>
            <w:top w:val="none" w:sz="0" w:space="0" w:color="auto"/>
            <w:left w:val="none" w:sz="0" w:space="0" w:color="auto"/>
            <w:bottom w:val="none" w:sz="0" w:space="0" w:color="auto"/>
            <w:right w:val="none" w:sz="0" w:space="0" w:color="auto"/>
          </w:divBdr>
          <w:divsChild>
            <w:div w:id="340133383">
              <w:marLeft w:val="0"/>
              <w:marRight w:val="0"/>
              <w:marTop w:val="0"/>
              <w:marBottom w:val="0"/>
              <w:divBdr>
                <w:top w:val="none" w:sz="0" w:space="0" w:color="auto"/>
                <w:left w:val="none" w:sz="0" w:space="0" w:color="auto"/>
                <w:bottom w:val="none" w:sz="0" w:space="0" w:color="auto"/>
                <w:right w:val="none" w:sz="0" w:space="0" w:color="auto"/>
              </w:divBdr>
              <w:divsChild>
                <w:div w:id="5052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6311">
      <w:bodyDiv w:val="1"/>
      <w:marLeft w:val="0"/>
      <w:marRight w:val="0"/>
      <w:marTop w:val="0"/>
      <w:marBottom w:val="0"/>
      <w:divBdr>
        <w:top w:val="none" w:sz="0" w:space="0" w:color="auto"/>
        <w:left w:val="none" w:sz="0" w:space="0" w:color="auto"/>
        <w:bottom w:val="none" w:sz="0" w:space="0" w:color="auto"/>
        <w:right w:val="none" w:sz="0" w:space="0" w:color="auto"/>
      </w:divBdr>
      <w:divsChild>
        <w:div w:id="729304168">
          <w:marLeft w:val="0"/>
          <w:marRight w:val="0"/>
          <w:marTop w:val="0"/>
          <w:marBottom w:val="0"/>
          <w:divBdr>
            <w:top w:val="none" w:sz="0" w:space="0" w:color="auto"/>
            <w:left w:val="none" w:sz="0" w:space="0" w:color="auto"/>
            <w:bottom w:val="none" w:sz="0" w:space="0" w:color="auto"/>
            <w:right w:val="none" w:sz="0" w:space="0" w:color="auto"/>
          </w:divBdr>
          <w:divsChild>
            <w:div w:id="580061246">
              <w:marLeft w:val="0"/>
              <w:marRight w:val="0"/>
              <w:marTop w:val="0"/>
              <w:marBottom w:val="0"/>
              <w:divBdr>
                <w:top w:val="none" w:sz="0" w:space="0" w:color="auto"/>
                <w:left w:val="none" w:sz="0" w:space="0" w:color="auto"/>
                <w:bottom w:val="none" w:sz="0" w:space="0" w:color="auto"/>
                <w:right w:val="none" w:sz="0" w:space="0" w:color="auto"/>
              </w:divBdr>
              <w:divsChild>
                <w:div w:id="485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4975">
      <w:bodyDiv w:val="1"/>
      <w:marLeft w:val="0"/>
      <w:marRight w:val="0"/>
      <w:marTop w:val="0"/>
      <w:marBottom w:val="0"/>
      <w:divBdr>
        <w:top w:val="none" w:sz="0" w:space="0" w:color="auto"/>
        <w:left w:val="none" w:sz="0" w:space="0" w:color="auto"/>
        <w:bottom w:val="none" w:sz="0" w:space="0" w:color="auto"/>
        <w:right w:val="none" w:sz="0" w:space="0" w:color="auto"/>
      </w:divBdr>
      <w:divsChild>
        <w:div w:id="1560675471">
          <w:marLeft w:val="0"/>
          <w:marRight w:val="0"/>
          <w:marTop w:val="0"/>
          <w:marBottom w:val="0"/>
          <w:divBdr>
            <w:top w:val="none" w:sz="0" w:space="0" w:color="auto"/>
            <w:left w:val="none" w:sz="0" w:space="0" w:color="auto"/>
            <w:bottom w:val="none" w:sz="0" w:space="0" w:color="auto"/>
            <w:right w:val="none" w:sz="0" w:space="0" w:color="auto"/>
          </w:divBdr>
          <w:divsChild>
            <w:div w:id="1655832855">
              <w:marLeft w:val="0"/>
              <w:marRight w:val="0"/>
              <w:marTop w:val="0"/>
              <w:marBottom w:val="0"/>
              <w:divBdr>
                <w:top w:val="none" w:sz="0" w:space="0" w:color="auto"/>
                <w:left w:val="none" w:sz="0" w:space="0" w:color="auto"/>
                <w:bottom w:val="none" w:sz="0" w:space="0" w:color="auto"/>
                <w:right w:val="none" w:sz="0" w:space="0" w:color="auto"/>
              </w:divBdr>
              <w:divsChild>
                <w:div w:id="7670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6736">
      <w:bodyDiv w:val="1"/>
      <w:marLeft w:val="0"/>
      <w:marRight w:val="0"/>
      <w:marTop w:val="0"/>
      <w:marBottom w:val="0"/>
      <w:divBdr>
        <w:top w:val="none" w:sz="0" w:space="0" w:color="auto"/>
        <w:left w:val="none" w:sz="0" w:space="0" w:color="auto"/>
        <w:bottom w:val="none" w:sz="0" w:space="0" w:color="auto"/>
        <w:right w:val="none" w:sz="0" w:space="0" w:color="auto"/>
      </w:divBdr>
      <w:divsChild>
        <w:div w:id="1662151537">
          <w:marLeft w:val="0"/>
          <w:marRight w:val="0"/>
          <w:marTop w:val="0"/>
          <w:marBottom w:val="0"/>
          <w:divBdr>
            <w:top w:val="none" w:sz="0" w:space="0" w:color="auto"/>
            <w:left w:val="none" w:sz="0" w:space="0" w:color="auto"/>
            <w:bottom w:val="none" w:sz="0" w:space="0" w:color="auto"/>
            <w:right w:val="none" w:sz="0" w:space="0" w:color="auto"/>
          </w:divBdr>
          <w:divsChild>
            <w:div w:id="142354838">
              <w:marLeft w:val="0"/>
              <w:marRight w:val="0"/>
              <w:marTop w:val="0"/>
              <w:marBottom w:val="0"/>
              <w:divBdr>
                <w:top w:val="none" w:sz="0" w:space="0" w:color="auto"/>
                <w:left w:val="none" w:sz="0" w:space="0" w:color="auto"/>
                <w:bottom w:val="none" w:sz="0" w:space="0" w:color="auto"/>
                <w:right w:val="none" w:sz="0" w:space="0" w:color="auto"/>
              </w:divBdr>
              <w:divsChild>
                <w:div w:id="16043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205">
      <w:bodyDiv w:val="1"/>
      <w:marLeft w:val="0"/>
      <w:marRight w:val="0"/>
      <w:marTop w:val="0"/>
      <w:marBottom w:val="0"/>
      <w:divBdr>
        <w:top w:val="none" w:sz="0" w:space="0" w:color="auto"/>
        <w:left w:val="none" w:sz="0" w:space="0" w:color="auto"/>
        <w:bottom w:val="none" w:sz="0" w:space="0" w:color="auto"/>
        <w:right w:val="none" w:sz="0" w:space="0" w:color="auto"/>
      </w:divBdr>
      <w:divsChild>
        <w:div w:id="485586228">
          <w:marLeft w:val="0"/>
          <w:marRight w:val="0"/>
          <w:marTop w:val="0"/>
          <w:marBottom w:val="0"/>
          <w:divBdr>
            <w:top w:val="none" w:sz="0" w:space="0" w:color="auto"/>
            <w:left w:val="none" w:sz="0" w:space="0" w:color="auto"/>
            <w:bottom w:val="none" w:sz="0" w:space="0" w:color="auto"/>
            <w:right w:val="none" w:sz="0" w:space="0" w:color="auto"/>
          </w:divBdr>
          <w:divsChild>
            <w:div w:id="1455052730">
              <w:marLeft w:val="0"/>
              <w:marRight w:val="0"/>
              <w:marTop w:val="0"/>
              <w:marBottom w:val="0"/>
              <w:divBdr>
                <w:top w:val="none" w:sz="0" w:space="0" w:color="auto"/>
                <w:left w:val="none" w:sz="0" w:space="0" w:color="auto"/>
                <w:bottom w:val="none" w:sz="0" w:space="0" w:color="auto"/>
                <w:right w:val="none" w:sz="0" w:space="0" w:color="auto"/>
              </w:divBdr>
              <w:divsChild>
                <w:div w:id="1179855437">
                  <w:marLeft w:val="0"/>
                  <w:marRight w:val="0"/>
                  <w:marTop w:val="0"/>
                  <w:marBottom w:val="0"/>
                  <w:divBdr>
                    <w:top w:val="none" w:sz="0" w:space="0" w:color="auto"/>
                    <w:left w:val="none" w:sz="0" w:space="0" w:color="auto"/>
                    <w:bottom w:val="none" w:sz="0" w:space="0" w:color="auto"/>
                    <w:right w:val="none" w:sz="0" w:space="0" w:color="auto"/>
                  </w:divBdr>
                  <w:divsChild>
                    <w:div w:id="1953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995">
      <w:bodyDiv w:val="1"/>
      <w:marLeft w:val="0"/>
      <w:marRight w:val="0"/>
      <w:marTop w:val="0"/>
      <w:marBottom w:val="0"/>
      <w:divBdr>
        <w:top w:val="none" w:sz="0" w:space="0" w:color="auto"/>
        <w:left w:val="none" w:sz="0" w:space="0" w:color="auto"/>
        <w:bottom w:val="none" w:sz="0" w:space="0" w:color="auto"/>
        <w:right w:val="none" w:sz="0" w:space="0" w:color="auto"/>
      </w:divBdr>
      <w:divsChild>
        <w:div w:id="1030570715">
          <w:marLeft w:val="0"/>
          <w:marRight w:val="0"/>
          <w:marTop w:val="0"/>
          <w:marBottom w:val="0"/>
          <w:divBdr>
            <w:top w:val="none" w:sz="0" w:space="0" w:color="auto"/>
            <w:left w:val="none" w:sz="0" w:space="0" w:color="auto"/>
            <w:bottom w:val="none" w:sz="0" w:space="0" w:color="auto"/>
            <w:right w:val="none" w:sz="0" w:space="0" w:color="auto"/>
          </w:divBdr>
          <w:divsChild>
            <w:div w:id="1245719203">
              <w:marLeft w:val="0"/>
              <w:marRight w:val="0"/>
              <w:marTop w:val="0"/>
              <w:marBottom w:val="0"/>
              <w:divBdr>
                <w:top w:val="none" w:sz="0" w:space="0" w:color="auto"/>
                <w:left w:val="none" w:sz="0" w:space="0" w:color="auto"/>
                <w:bottom w:val="none" w:sz="0" w:space="0" w:color="auto"/>
                <w:right w:val="none" w:sz="0" w:space="0" w:color="auto"/>
              </w:divBdr>
              <w:divsChild>
                <w:div w:id="2001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7266">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8">
          <w:marLeft w:val="0"/>
          <w:marRight w:val="0"/>
          <w:marTop w:val="0"/>
          <w:marBottom w:val="0"/>
          <w:divBdr>
            <w:top w:val="none" w:sz="0" w:space="0" w:color="auto"/>
            <w:left w:val="none" w:sz="0" w:space="0" w:color="auto"/>
            <w:bottom w:val="none" w:sz="0" w:space="0" w:color="auto"/>
            <w:right w:val="none" w:sz="0" w:space="0" w:color="auto"/>
          </w:divBdr>
          <w:divsChild>
            <w:div w:id="374472817">
              <w:marLeft w:val="0"/>
              <w:marRight w:val="0"/>
              <w:marTop w:val="0"/>
              <w:marBottom w:val="0"/>
              <w:divBdr>
                <w:top w:val="none" w:sz="0" w:space="0" w:color="auto"/>
                <w:left w:val="none" w:sz="0" w:space="0" w:color="auto"/>
                <w:bottom w:val="none" w:sz="0" w:space="0" w:color="auto"/>
                <w:right w:val="none" w:sz="0" w:space="0" w:color="auto"/>
              </w:divBdr>
              <w:divsChild>
                <w:div w:id="15010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8C22E-C2C1-4CAB-92A2-3B8439FA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6061</Words>
  <Characters>34549</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40529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2020-07-08T01:43:00Z</cp:lastPrinted>
  <dcterms:created xsi:type="dcterms:W3CDTF">2020-07-21T18:44:00Z</dcterms:created>
  <dcterms:modified xsi:type="dcterms:W3CDTF">2020-07-21T18:44:00Z</dcterms:modified>
  <cp:category/>
</cp:coreProperties>
</file>